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A884" w14:textId="55BF9EEB" w:rsidR="00A46A50" w:rsidRPr="00A12D7F" w:rsidRDefault="00A12D7F" w:rsidP="00110E9A">
      <w:pPr>
        <w:jc w:val="center"/>
        <w:rPr>
          <w:rFonts w:ascii="Arial" w:hAnsi="Arial" w:cs="Arial"/>
          <w:b/>
          <w:sz w:val="24"/>
          <w:szCs w:val="24"/>
        </w:rPr>
      </w:pPr>
      <w:r w:rsidRPr="00A12D7F">
        <w:rPr>
          <w:rFonts w:ascii="Arial" w:hAnsi="Arial" w:cs="Arial"/>
          <w:b/>
          <w:sz w:val="24"/>
          <w:szCs w:val="24"/>
        </w:rPr>
        <w:t>MINUTES OF THE BOARD OF TRUSTEES HELD ON</w:t>
      </w:r>
      <w:r w:rsidR="00491B8C">
        <w:rPr>
          <w:rFonts w:ascii="Arial" w:hAnsi="Arial" w:cs="Arial"/>
          <w:b/>
          <w:sz w:val="24"/>
          <w:szCs w:val="24"/>
        </w:rPr>
        <w:t xml:space="preserve"> </w:t>
      </w:r>
      <w:r w:rsidR="006B56A8">
        <w:rPr>
          <w:rFonts w:ascii="Arial" w:hAnsi="Arial" w:cs="Arial"/>
          <w:b/>
          <w:sz w:val="24"/>
          <w:szCs w:val="24"/>
        </w:rPr>
        <w:t>1</w:t>
      </w:r>
      <w:r w:rsidR="00525E63">
        <w:rPr>
          <w:rFonts w:ascii="Arial" w:hAnsi="Arial" w:cs="Arial"/>
          <w:b/>
          <w:sz w:val="24"/>
          <w:szCs w:val="24"/>
        </w:rPr>
        <w:t>1 MARCH 2021</w:t>
      </w:r>
    </w:p>
    <w:p w14:paraId="3EDDC943" w14:textId="47D3D405" w:rsidR="00A12D7F" w:rsidRDefault="00491B8C" w:rsidP="00720DFD">
      <w:pPr>
        <w:spacing w:after="0"/>
        <w:jc w:val="center"/>
        <w:rPr>
          <w:rFonts w:ascii="Arial" w:hAnsi="Arial" w:cs="Arial"/>
          <w:b/>
          <w:sz w:val="24"/>
          <w:szCs w:val="24"/>
        </w:rPr>
      </w:pPr>
      <w:r>
        <w:rPr>
          <w:rFonts w:ascii="Arial" w:hAnsi="Arial" w:cs="Arial"/>
          <w:b/>
          <w:sz w:val="24"/>
          <w:szCs w:val="24"/>
        </w:rPr>
        <w:t>VIRTUAL MEETING</w:t>
      </w:r>
    </w:p>
    <w:p w14:paraId="77609B2F" w14:textId="77777777" w:rsidR="00F12105" w:rsidRPr="00A12D7F" w:rsidRDefault="00F12105" w:rsidP="00F12105">
      <w:pPr>
        <w:spacing w:after="0" w:line="240" w:lineRule="auto"/>
        <w:rPr>
          <w:rFonts w:ascii="Arial" w:hAnsi="Arial" w:cs="Arial"/>
          <w:b/>
          <w:sz w:val="24"/>
          <w:szCs w:val="24"/>
        </w:rPr>
      </w:pPr>
    </w:p>
    <w:tbl>
      <w:tblPr>
        <w:tblStyle w:val="TableGrid"/>
        <w:tblW w:w="10627" w:type="dxa"/>
        <w:tblLayout w:type="fixed"/>
        <w:tblLook w:val="04A0" w:firstRow="1" w:lastRow="0" w:firstColumn="1" w:lastColumn="0" w:noHBand="0" w:noVBand="1"/>
      </w:tblPr>
      <w:tblGrid>
        <w:gridCol w:w="704"/>
        <w:gridCol w:w="8930"/>
        <w:gridCol w:w="993"/>
      </w:tblGrid>
      <w:tr w:rsidR="003E1A22" w:rsidRPr="00A12D7F" w14:paraId="2CAA419C" w14:textId="77777777" w:rsidTr="00852E36">
        <w:tc>
          <w:tcPr>
            <w:tcW w:w="704" w:type="dxa"/>
          </w:tcPr>
          <w:p w14:paraId="5D7EEC2D" w14:textId="77777777" w:rsidR="00A12D7F" w:rsidRPr="00A12D7F" w:rsidRDefault="00A12D7F">
            <w:pPr>
              <w:rPr>
                <w:rFonts w:ascii="Arial" w:hAnsi="Arial" w:cs="Arial"/>
                <w:b/>
                <w:sz w:val="20"/>
                <w:szCs w:val="20"/>
              </w:rPr>
            </w:pPr>
            <w:r w:rsidRPr="00A12D7F">
              <w:rPr>
                <w:rFonts w:ascii="Arial" w:hAnsi="Arial" w:cs="Arial"/>
                <w:b/>
                <w:sz w:val="20"/>
                <w:szCs w:val="20"/>
              </w:rPr>
              <w:t>Agenda no</w:t>
            </w:r>
          </w:p>
        </w:tc>
        <w:tc>
          <w:tcPr>
            <w:tcW w:w="8930" w:type="dxa"/>
          </w:tcPr>
          <w:p w14:paraId="69375635" w14:textId="77777777" w:rsidR="00A12D7F" w:rsidRPr="00A12D7F" w:rsidRDefault="00A12D7F">
            <w:pPr>
              <w:rPr>
                <w:rFonts w:ascii="Arial" w:hAnsi="Arial" w:cs="Arial"/>
                <w:b/>
                <w:sz w:val="20"/>
                <w:szCs w:val="20"/>
              </w:rPr>
            </w:pPr>
            <w:r w:rsidRPr="00A12D7F">
              <w:rPr>
                <w:rFonts w:ascii="Arial" w:hAnsi="Arial" w:cs="Arial"/>
                <w:b/>
                <w:sz w:val="20"/>
                <w:szCs w:val="20"/>
              </w:rPr>
              <w:t>Notes</w:t>
            </w:r>
          </w:p>
        </w:tc>
        <w:tc>
          <w:tcPr>
            <w:tcW w:w="993" w:type="dxa"/>
          </w:tcPr>
          <w:p w14:paraId="0AF3239F" w14:textId="77777777" w:rsidR="00A12D7F" w:rsidRPr="003B5649" w:rsidRDefault="00A12D7F">
            <w:pPr>
              <w:rPr>
                <w:rFonts w:ascii="Arial" w:hAnsi="Arial" w:cs="Arial"/>
                <w:b/>
                <w:sz w:val="20"/>
                <w:szCs w:val="20"/>
              </w:rPr>
            </w:pPr>
            <w:r w:rsidRPr="003B5649">
              <w:rPr>
                <w:rFonts w:ascii="Arial" w:hAnsi="Arial" w:cs="Arial"/>
                <w:b/>
                <w:sz w:val="20"/>
                <w:szCs w:val="20"/>
              </w:rPr>
              <w:t>Action by</w:t>
            </w:r>
          </w:p>
        </w:tc>
      </w:tr>
      <w:tr w:rsidR="00067A33" w:rsidRPr="00067A33" w14:paraId="6F5B7327" w14:textId="77777777" w:rsidTr="00852E36">
        <w:tc>
          <w:tcPr>
            <w:tcW w:w="704" w:type="dxa"/>
          </w:tcPr>
          <w:p w14:paraId="1AA3D604" w14:textId="77777777" w:rsidR="00067A33" w:rsidRPr="00067A33" w:rsidRDefault="00067A33">
            <w:pPr>
              <w:rPr>
                <w:rFonts w:ascii="Arial" w:hAnsi="Arial" w:cs="Arial"/>
                <w:b/>
                <w:sz w:val="24"/>
                <w:szCs w:val="24"/>
              </w:rPr>
            </w:pPr>
          </w:p>
        </w:tc>
        <w:tc>
          <w:tcPr>
            <w:tcW w:w="8930" w:type="dxa"/>
          </w:tcPr>
          <w:p w14:paraId="1A5610DA" w14:textId="752725EC" w:rsidR="00067A33" w:rsidRDefault="00067A33">
            <w:pPr>
              <w:rPr>
                <w:rFonts w:ascii="Arial" w:hAnsi="Arial" w:cs="Arial"/>
                <w:sz w:val="24"/>
                <w:szCs w:val="24"/>
              </w:rPr>
            </w:pPr>
            <w:r>
              <w:rPr>
                <w:rFonts w:ascii="Arial" w:hAnsi="Arial" w:cs="Arial"/>
                <w:b/>
                <w:sz w:val="24"/>
                <w:szCs w:val="24"/>
              </w:rPr>
              <w:t xml:space="preserve">PRESENT: </w:t>
            </w:r>
            <w:r w:rsidR="00EE0D48" w:rsidRPr="00EE0D48">
              <w:rPr>
                <w:rFonts w:ascii="Arial" w:hAnsi="Arial" w:cs="Arial"/>
                <w:sz w:val="24"/>
                <w:szCs w:val="24"/>
              </w:rPr>
              <w:t>Roger Lewis</w:t>
            </w:r>
            <w:r w:rsidR="00EE0D48">
              <w:rPr>
                <w:rFonts w:ascii="Arial" w:hAnsi="Arial" w:cs="Arial"/>
                <w:b/>
                <w:sz w:val="24"/>
                <w:szCs w:val="24"/>
              </w:rPr>
              <w:t xml:space="preserve"> </w:t>
            </w:r>
            <w:r w:rsidR="007E4B64" w:rsidRPr="007E4B64">
              <w:rPr>
                <w:rFonts w:ascii="Arial" w:hAnsi="Arial" w:cs="Arial"/>
                <w:sz w:val="24"/>
                <w:szCs w:val="24"/>
              </w:rPr>
              <w:t>(in the Chair)</w:t>
            </w:r>
            <w:r w:rsidR="006C1026">
              <w:rPr>
                <w:rFonts w:ascii="Arial" w:hAnsi="Arial" w:cs="Arial"/>
                <w:sz w:val="24"/>
                <w:szCs w:val="24"/>
              </w:rPr>
              <w:t>;</w:t>
            </w:r>
            <w:r w:rsidR="007E4B64" w:rsidRPr="007E4B64">
              <w:rPr>
                <w:rFonts w:ascii="Arial" w:hAnsi="Arial" w:cs="Arial"/>
                <w:sz w:val="24"/>
                <w:szCs w:val="24"/>
              </w:rPr>
              <w:t xml:space="preserve"> </w:t>
            </w:r>
            <w:r w:rsidR="00A573CE">
              <w:rPr>
                <w:rFonts w:ascii="Arial" w:hAnsi="Arial" w:cs="Arial"/>
                <w:sz w:val="24"/>
                <w:szCs w:val="24"/>
              </w:rPr>
              <w:t xml:space="preserve">Carol Bell (Vice President); </w:t>
            </w:r>
            <w:r w:rsidR="00EE0D48">
              <w:rPr>
                <w:rFonts w:ascii="Arial" w:hAnsi="Arial" w:cs="Arial"/>
                <w:sz w:val="24"/>
                <w:szCs w:val="24"/>
              </w:rPr>
              <w:t>Hywel John</w:t>
            </w:r>
            <w:r w:rsidR="007E4B64" w:rsidRPr="007E4B64">
              <w:rPr>
                <w:rFonts w:ascii="Arial" w:hAnsi="Arial" w:cs="Arial"/>
                <w:sz w:val="24"/>
                <w:szCs w:val="24"/>
              </w:rPr>
              <w:t xml:space="preserve"> (Treasurer)</w:t>
            </w:r>
            <w:r w:rsidR="006C1026">
              <w:rPr>
                <w:rFonts w:ascii="Arial" w:hAnsi="Arial" w:cs="Arial"/>
                <w:sz w:val="24"/>
                <w:szCs w:val="24"/>
              </w:rPr>
              <w:t>; Carys Howell; Catherine Duigan;</w:t>
            </w:r>
            <w:r w:rsidR="007E4B64" w:rsidRPr="007E4B64">
              <w:rPr>
                <w:rFonts w:ascii="Arial" w:hAnsi="Arial" w:cs="Arial"/>
                <w:sz w:val="24"/>
                <w:szCs w:val="24"/>
              </w:rPr>
              <w:t xml:space="preserve"> </w:t>
            </w:r>
            <w:r w:rsidR="00A33D48">
              <w:rPr>
                <w:rFonts w:ascii="Arial" w:hAnsi="Arial" w:cs="Arial"/>
                <w:sz w:val="24"/>
                <w:szCs w:val="24"/>
              </w:rPr>
              <w:t>Gwyneth Hayward;</w:t>
            </w:r>
            <w:r w:rsidR="00491B8C">
              <w:rPr>
                <w:rFonts w:ascii="Arial" w:hAnsi="Arial" w:cs="Arial"/>
                <w:sz w:val="24"/>
                <w:szCs w:val="24"/>
              </w:rPr>
              <w:t xml:space="preserve"> </w:t>
            </w:r>
            <w:r w:rsidR="006C1026">
              <w:rPr>
                <w:rFonts w:ascii="Arial" w:hAnsi="Arial" w:cs="Arial"/>
                <w:sz w:val="24"/>
                <w:szCs w:val="24"/>
              </w:rPr>
              <w:t>Madeleine Havard;</w:t>
            </w:r>
            <w:r w:rsidR="006C1026" w:rsidRPr="007E4B64">
              <w:rPr>
                <w:rFonts w:ascii="Arial" w:hAnsi="Arial" w:cs="Arial"/>
                <w:sz w:val="24"/>
                <w:szCs w:val="24"/>
              </w:rPr>
              <w:t xml:space="preserve"> </w:t>
            </w:r>
            <w:r w:rsidR="007E4B64" w:rsidRPr="007E4B64">
              <w:rPr>
                <w:rFonts w:ascii="Arial" w:hAnsi="Arial" w:cs="Arial"/>
                <w:sz w:val="24"/>
                <w:szCs w:val="24"/>
              </w:rPr>
              <w:t>Michael Prior</w:t>
            </w:r>
            <w:r w:rsidR="006C1026">
              <w:rPr>
                <w:rFonts w:ascii="Arial" w:hAnsi="Arial" w:cs="Arial"/>
                <w:sz w:val="24"/>
                <w:szCs w:val="24"/>
              </w:rPr>
              <w:t>;</w:t>
            </w:r>
            <w:r w:rsidR="007E4B64" w:rsidRPr="007E4B64">
              <w:rPr>
                <w:rFonts w:ascii="Arial" w:hAnsi="Arial" w:cs="Arial"/>
                <w:sz w:val="24"/>
                <w:szCs w:val="24"/>
              </w:rPr>
              <w:t xml:space="preserve"> </w:t>
            </w:r>
            <w:r w:rsidR="00A33D48">
              <w:rPr>
                <w:rFonts w:ascii="Arial" w:hAnsi="Arial" w:cs="Arial"/>
                <w:sz w:val="24"/>
                <w:szCs w:val="24"/>
              </w:rPr>
              <w:t xml:space="preserve">Rachel Hughes; </w:t>
            </w:r>
            <w:r w:rsidR="00876FB8">
              <w:rPr>
                <w:rFonts w:ascii="Arial" w:hAnsi="Arial" w:cs="Arial"/>
                <w:sz w:val="24"/>
                <w:szCs w:val="24"/>
              </w:rPr>
              <w:t xml:space="preserve">Rob Humphreys; </w:t>
            </w:r>
            <w:r w:rsidR="003E31E7">
              <w:rPr>
                <w:rFonts w:ascii="Arial" w:hAnsi="Arial" w:cs="Arial"/>
                <w:sz w:val="24"/>
                <w:szCs w:val="24"/>
              </w:rPr>
              <w:t xml:space="preserve">Abigail Lawrence; Richard Thomas; </w:t>
            </w:r>
            <w:r w:rsidR="007E4B64" w:rsidRPr="007E4B64">
              <w:rPr>
                <w:rFonts w:ascii="Arial" w:hAnsi="Arial" w:cs="Arial"/>
                <w:sz w:val="24"/>
                <w:szCs w:val="24"/>
              </w:rPr>
              <w:t xml:space="preserve">David Anderson, Director General; </w:t>
            </w:r>
            <w:r w:rsidR="002270B8">
              <w:rPr>
                <w:rFonts w:ascii="Arial" w:hAnsi="Arial" w:cs="Arial"/>
                <w:sz w:val="24"/>
                <w:szCs w:val="24"/>
              </w:rPr>
              <w:t xml:space="preserve">Nia Williams, Director of Learning &amp; </w:t>
            </w:r>
            <w:r w:rsidR="003E31E7">
              <w:rPr>
                <w:rFonts w:ascii="Arial" w:hAnsi="Arial" w:cs="Arial"/>
                <w:sz w:val="24"/>
                <w:szCs w:val="24"/>
              </w:rPr>
              <w:t>Public Programmes</w:t>
            </w:r>
            <w:r w:rsidR="002270B8">
              <w:rPr>
                <w:rFonts w:ascii="Arial" w:hAnsi="Arial" w:cs="Arial"/>
                <w:sz w:val="24"/>
                <w:szCs w:val="24"/>
              </w:rPr>
              <w:t>;</w:t>
            </w:r>
            <w:r w:rsidR="00A33D48">
              <w:rPr>
                <w:rFonts w:ascii="Arial" w:hAnsi="Arial" w:cs="Arial"/>
                <w:sz w:val="24"/>
                <w:szCs w:val="24"/>
              </w:rPr>
              <w:t xml:space="preserve"> Janice Lane, Director of Visitor Experience;</w:t>
            </w:r>
            <w:r w:rsidR="002270B8">
              <w:rPr>
                <w:rFonts w:ascii="Arial" w:hAnsi="Arial" w:cs="Arial"/>
                <w:sz w:val="24"/>
                <w:szCs w:val="24"/>
              </w:rPr>
              <w:t xml:space="preserve"> </w:t>
            </w:r>
            <w:r w:rsidR="0000330C">
              <w:rPr>
                <w:rFonts w:ascii="Arial" w:hAnsi="Arial" w:cs="Arial"/>
                <w:sz w:val="24"/>
                <w:szCs w:val="24"/>
              </w:rPr>
              <w:t xml:space="preserve">Kath Davies, Director Collections &amp; Research; </w:t>
            </w:r>
            <w:r w:rsidR="00A573CE">
              <w:rPr>
                <w:rFonts w:ascii="Arial" w:hAnsi="Arial" w:cs="Arial"/>
                <w:sz w:val="24"/>
                <w:szCs w:val="24"/>
              </w:rPr>
              <w:t xml:space="preserve">Phil Bushby, Director of Corporate Resources; </w:t>
            </w:r>
            <w:r w:rsidR="007E4B64" w:rsidRPr="007E4B64">
              <w:rPr>
                <w:rFonts w:ascii="Arial" w:hAnsi="Arial" w:cs="Arial"/>
                <w:sz w:val="24"/>
                <w:szCs w:val="24"/>
              </w:rPr>
              <w:t>Heledd Fychan, Head of Policy &amp; Public Affairs</w:t>
            </w:r>
            <w:r w:rsidR="00373B8D">
              <w:rPr>
                <w:rFonts w:ascii="Arial" w:hAnsi="Arial" w:cs="Arial"/>
                <w:sz w:val="24"/>
                <w:szCs w:val="24"/>
              </w:rPr>
              <w:t xml:space="preserve">; Elizabeth Connolly, Head of Human Resources </w:t>
            </w:r>
            <w:r w:rsidR="007E4B64" w:rsidRPr="007E4B64">
              <w:rPr>
                <w:rFonts w:ascii="Arial" w:hAnsi="Arial" w:cs="Arial"/>
                <w:sz w:val="24"/>
                <w:szCs w:val="24"/>
              </w:rPr>
              <w:t>and Elaine Cabuts, Museum Secretary</w:t>
            </w:r>
            <w:r w:rsidR="007E4B64">
              <w:rPr>
                <w:rFonts w:ascii="Arial" w:hAnsi="Arial" w:cs="Arial"/>
                <w:sz w:val="24"/>
                <w:szCs w:val="24"/>
              </w:rPr>
              <w:t>.</w:t>
            </w:r>
          </w:p>
          <w:p w14:paraId="5EC1851A" w14:textId="4646DAB2" w:rsidR="007E4B64" w:rsidRPr="007E4B64" w:rsidRDefault="007E4B64" w:rsidP="00D12B16">
            <w:pPr>
              <w:rPr>
                <w:rFonts w:ascii="Arial" w:hAnsi="Arial" w:cs="Arial"/>
                <w:sz w:val="24"/>
                <w:szCs w:val="24"/>
              </w:rPr>
            </w:pPr>
            <w:r>
              <w:rPr>
                <w:rFonts w:ascii="Arial" w:hAnsi="Arial" w:cs="Arial"/>
                <w:b/>
                <w:sz w:val="24"/>
                <w:szCs w:val="24"/>
              </w:rPr>
              <w:t xml:space="preserve">IN ATTENDANCE: </w:t>
            </w:r>
            <w:r w:rsidR="003E31E7">
              <w:rPr>
                <w:rFonts w:ascii="Arial" w:hAnsi="Arial" w:cs="Arial"/>
                <w:sz w:val="24"/>
                <w:szCs w:val="24"/>
              </w:rPr>
              <w:t>Maria Ioannou</w:t>
            </w:r>
            <w:r w:rsidR="003400AC">
              <w:rPr>
                <w:rFonts w:ascii="Arial" w:hAnsi="Arial" w:cs="Arial"/>
                <w:sz w:val="24"/>
                <w:szCs w:val="24"/>
              </w:rPr>
              <w:t xml:space="preserve">, </w:t>
            </w:r>
            <w:r w:rsidR="003E31E7">
              <w:rPr>
                <w:rFonts w:ascii="Arial" w:hAnsi="Arial" w:cs="Arial"/>
                <w:sz w:val="24"/>
                <w:szCs w:val="24"/>
              </w:rPr>
              <w:t>Development Officer</w:t>
            </w:r>
            <w:r w:rsidR="003400AC">
              <w:rPr>
                <w:rFonts w:ascii="Arial" w:hAnsi="Arial" w:cs="Arial"/>
                <w:sz w:val="24"/>
                <w:szCs w:val="24"/>
              </w:rPr>
              <w:t xml:space="preserve">; </w:t>
            </w:r>
            <w:r w:rsidR="006C1026">
              <w:rPr>
                <w:rFonts w:ascii="Arial" w:hAnsi="Arial" w:cs="Arial"/>
                <w:sz w:val="24"/>
                <w:szCs w:val="24"/>
              </w:rPr>
              <w:t xml:space="preserve">Catrin Taylor, Head </w:t>
            </w:r>
            <w:r w:rsidR="00D12B16">
              <w:rPr>
                <w:rFonts w:ascii="Arial" w:hAnsi="Arial" w:cs="Arial"/>
                <w:sz w:val="24"/>
                <w:szCs w:val="24"/>
              </w:rPr>
              <w:t>of Marketing and Communications</w:t>
            </w:r>
            <w:r w:rsidR="00D903EF">
              <w:rPr>
                <w:rFonts w:ascii="Arial" w:hAnsi="Arial" w:cs="Arial"/>
                <w:sz w:val="24"/>
                <w:szCs w:val="24"/>
              </w:rPr>
              <w:t>;</w:t>
            </w:r>
            <w:r w:rsidR="00670CA0">
              <w:rPr>
                <w:rFonts w:ascii="Arial" w:hAnsi="Arial" w:cs="Arial"/>
                <w:sz w:val="24"/>
                <w:szCs w:val="24"/>
              </w:rPr>
              <w:t xml:space="preserve"> </w:t>
            </w:r>
            <w:r w:rsidR="00876FB8">
              <w:rPr>
                <w:rFonts w:ascii="Arial" w:hAnsi="Arial" w:cs="Arial"/>
                <w:sz w:val="24"/>
                <w:szCs w:val="24"/>
              </w:rPr>
              <w:t>Paul Twamley, Chair of the Development Board; G</w:t>
            </w:r>
            <w:r w:rsidR="00491B8C">
              <w:rPr>
                <w:rFonts w:ascii="Arial" w:hAnsi="Arial" w:cs="Arial"/>
                <w:sz w:val="24"/>
                <w:szCs w:val="24"/>
              </w:rPr>
              <w:t xml:space="preserve">wen Williams, Chair of the Friends; </w:t>
            </w:r>
            <w:bookmarkStart w:id="0" w:name="_Hlk45111436"/>
            <w:r w:rsidR="00A573CE">
              <w:rPr>
                <w:rFonts w:ascii="Arial" w:hAnsi="Arial" w:cs="Arial"/>
                <w:sz w:val="24"/>
                <w:szCs w:val="24"/>
              </w:rPr>
              <w:t>Catrin Hughes, Head of Sponsorship</w:t>
            </w:r>
            <w:r w:rsidR="00F2272C">
              <w:rPr>
                <w:rFonts w:ascii="Arial" w:hAnsi="Arial" w:cs="Arial"/>
                <w:sz w:val="24"/>
                <w:szCs w:val="24"/>
              </w:rPr>
              <w:t>, MAALD</w:t>
            </w:r>
            <w:r w:rsidR="00A923B4">
              <w:rPr>
                <w:rFonts w:ascii="Arial" w:hAnsi="Arial" w:cs="Arial"/>
                <w:sz w:val="24"/>
                <w:szCs w:val="24"/>
              </w:rPr>
              <w:t xml:space="preserve">, </w:t>
            </w:r>
            <w:r w:rsidR="00491B8C">
              <w:rPr>
                <w:rFonts w:ascii="Arial" w:hAnsi="Arial" w:cs="Arial"/>
                <w:sz w:val="24"/>
                <w:szCs w:val="24"/>
              </w:rPr>
              <w:t>Welsh Government</w:t>
            </w:r>
            <w:bookmarkEnd w:id="0"/>
            <w:r w:rsidR="00D903EF">
              <w:rPr>
                <w:rFonts w:ascii="Arial" w:hAnsi="Arial" w:cs="Arial"/>
                <w:sz w:val="24"/>
                <w:szCs w:val="24"/>
              </w:rPr>
              <w:t>; Llewellyn Goff, Senior Officer.</w:t>
            </w:r>
          </w:p>
        </w:tc>
        <w:tc>
          <w:tcPr>
            <w:tcW w:w="993" w:type="dxa"/>
          </w:tcPr>
          <w:p w14:paraId="411C2244" w14:textId="77777777" w:rsidR="00067A33" w:rsidRPr="003B5649" w:rsidRDefault="00067A33">
            <w:pPr>
              <w:rPr>
                <w:rFonts w:ascii="Arial" w:hAnsi="Arial" w:cs="Arial"/>
                <w:b/>
                <w:sz w:val="20"/>
                <w:szCs w:val="20"/>
              </w:rPr>
            </w:pPr>
          </w:p>
        </w:tc>
      </w:tr>
      <w:tr w:rsidR="009641C9" w:rsidRPr="009641C9" w14:paraId="2E4D4CB9" w14:textId="77777777" w:rsidTr="00852E36">
        <w:tc>
          <w:tcPr>
            <w:tcW w:w="704" w:type="dxa"/>
          </w:tcPr>
          <w:p w14:paraId="225D80F4" w14:textId="77777777" w:rsidR="009641C9" w:rsidRPr="009641C9" w:rsidRDefault="009641C9">
            <w:pPr>
              <w:rPr>
                <w:rFonts w:ascii="Arial" w:hAnsi="Arial" w:cs="Arial"/>
                <w:b/>
                <w:sz w:val="24"/>
                <w:szCs w:val="24"/>
              </w:rPr>
            </w:pPr>
          </w:p>
        </w:tc>
        <w:tc>
          <w:tcPr>
            <w:tcW w:w="8930" w:type="dxa"/>
          </w:tcPr>
          <w:p w14:paraId="5D7964A5" w14:textId="280C031C" w:rsidR="00F33A74" w:rsidRPr="004621F0" w:rsidRDefault="009641C9" w:rsidP="00720DFD">
            <w:pPr>
              <w:rPr>
                <w:rFonts w:ascii="Arial" w:hAnsi="Arial" w:cs="Arial"/>
                <w:sz w:val="24"/>
                <w:szCs w:val="24"/>
              </w:rPr>
            </w:pPr>
            <w:r w:rsidRPr="009641C9">
              <w:rPr>
                <w:rFonts w:ascii="Arial" w:hAnsi="Arial" w:cs="Arial"/>
                <w:b/>
                <w:sz w:val="24"/>
                <w:szCs w:val="24"/>
              </w:rPr>
              <w:t>DECLARATIONS OF INTEREST</w:t>
            </w:r>
            <w:r w:rsidR="00720DFD">
              <w:rPr>
                <w:rFonts w:ascii="Arial" w:hAnsi="Arial" w:cs="Arial"/>
                <w:b/>
                <w:sz w:val="24"/>
                <w:szCs w:val="24"/>
              </w:rPr>
              <w:t xml:space="preserve"> - </w:t>
            </w:r>
            <w:r w:rsidR="004621F0" w:rsidRPr="004621F0">
              <w:rPr>
                <w:rFonts w:ascii="Arial" w:hAnsi="Arial" w:cs="Arial"/>
                <w:sz w:val="24"/>
                <w:szCs w:val="24"/>
              </w:rPr>
              <w:t>None were rece</w:t>
            </w:r>
            <w:r w:rsidR="004621F0">
              <w:rPr>
                <w:rFonts w:ascii="Arial" w:hAnsi="Arial" w:cs="Arial"/>
                <w:sz w:val="24"/>
                <w:szCs w:val="24"/>
              </w:rPr>
              <w:t>i</w:t>
            </w:r>
            <w:r w:rsidR="004621F0" w:rsidRPr="004621F0">
              <w:rPr>
                <w:rFonts w:ascii="Arial" w:hAnsi="Arial" w:cs="Arial"/>
                <w:sz w:val="24"/>
                <w:szCs w:val="24"/>
              </w:rPr>
              <w:t>ved.</w:t>
            </w:r>
          </w:p>
        </w:tc>
        <w:tc>
          <w:tcPr>
            <w:tcW w:w="993" w:type="dxa"/>
          </w:tcPr>
          <w:p w14:paraId="1516FF50" w14:textId="67259B3A" w:rsidR="00F33A74" w:rsidRPr="007A7164" w:rsidRDefault="00F33A74">
            <w:pPr>
              <w:rPr>
                <w:rFonts w:ascii="Arial" w:hAnsi="Arial" w:cs="Arial"/>
                <w:sz w:val="20"/>
                <w:szCs w:val="20"/>
              </w:rPr>
            </w:pPr>
          </w:p>
        </w:tc>
      </w:tr>
      <w:tr w:rsidR="007E4B64" w:rsidRPr="009641C9" w14:paraId="337D25BA" w14:textId="77777777" w:rsidTr="00852E36">
        <w:tc>
          <w:tcPr>
            <w:tcW w:w="704" w:type="dxa"/>
          </w:tcPr>
          <w:p w14:paraId="66851292" w14:textId="067E81CB" w:rsidR="007E4B64" w:rsidRPr="009641C9" w:rsidRDefault="007E4B64">
            <w:pPr>
              <w:rPr>
                <w:rFonts w:ascii="Arial" w:hAnsi="Arial" w:cs="Arial"/>
                <w:b/>
                <w:sz w:val="24"/>
                <w:szCs w:val="24"/>
              </w:rPr>
            </w:pPr>
          </w:p>
        </w:tc>
        <w:tc>
          <w:tcPr>
            <w:tcW w:w="8930" w:type="dxa"/>
          </w:tcPr>
          <w:p w14:paraId="4D912AD8" w14:textId="02B4B1CC" w:rsidR="007E4B64" w:rsidRDefault="007E4B64">
            <w:pPr>
              <w:rPr>
                <w:rFonts w:ascii="Arial" w:hAnsi="Arial" w:cs="Arial"/>
                <w:b/>
                <w:sz w:val="24"/>
                <w:szCs w:val="24"/>
              </w:rPr>
            </w:pPr>
            <w:r>
              <w:rPr>
                <w:rFonts w:ascii="Arial" w:hAnsi="Arial" w:cs="Arial"/>
                <w:b/>
                <w:sz w:val="24"/>
                <w:szCs w:val="24"/>
              </w:rPr>
              <w:t xml:space="preserve">In the Closed Session of the meeting the Board discussed: </w:t>
            </w:r>
            <w:r w:rsidR="005F5EEB" w:rsidRPr="005F5EEB">
              <w:rPr>
                <w:rFonts w:ascii="Arial" w:hAnsi="Arial" w:cs="Arial"/>
                <w:bCs/>
                <w:sz w:val="24"/>
                <w:szCs w:val="24"/>
              </w:rPr>
              <w:t xml:space="preserve">The </w:t>
            </w:r>
            <w:r w:rsidR="00F2272C">
              <w:rPr>
                <w:rFonts w:ascii="Arial" w:hAnsi="Arial" w:cs="Arial"/>
                <w:bCs/>
                <w:sz w:val="24"/>
                <w:szCs w:val="24"/>
              </w:rPr>
              <w:t>Financial Sustainability of the Museum – the Journey to 2030</w:t>
            </w:r>
            <w:r w:rsidR="00876FB8">
              <w:rPr>
                <w:rFonts w:ascii="Arial" w:hAnsi="Arial" w:cs="Arial"/>
                <w:bCs/>
                <w:sz w:val="24"/>
                <w:szCs w:val="24"/>
              </w:rPr>
              <w:t>.</w:t>
            </w:r>
          </w:p>
          <w:p w14:paraId="19BDDB47" w14:textId="384D51FD" w:rsidR="007E4B64" w:rsidRPr="009641C9" w:rsidRDefault="007E4B64" w:rsidP="002270B8">
            <w:pPr>
              <w:rPr>
                <w:rFonts w:ascii="Arial" w:hAnsi="Arial" w:cs="Arial"/>
                <w:b/>
                <w:sz w:val="24"/>
                <w:szCs w:val="24"/>
              </w:rPr>
            </w:pPr>
            <w:r>
              <w:rPr>
                <w:rFonts w:ascii="Arial" w:hAnsi="Arial" w:cs="Arial"/>
                <w:b/>
                <w:sz w:val="24"/>
                <w:szCs w:val="24"/>
              </w:rPr>
              <w:t xml:space="preserve">At this point the meeting was opened to the public. </w:t>
            </w:r>
            <w:r w:rsidR="002270B8">
              <w:rPr>
                <w:rFonts w:ascii="Arial" w:hAnsi="Arial" w:cs="Arial"/>
                <w:sz w:val="24"/>
                <w:szCs w:val="24"/>
              </w:rPr>
              <w:t xml:space="preserve">No </w:t>
            </w:r>
            <w:r w:rsidR="00AF6B8A" w:rsidRPr="003400AC">
              <w:rPr>
                <w:rFonts w:ascii="Arial" w:hAnsi="Arial" w:cs="Arial"/>
                <w:sz w:val="24"/>
                <w:szCs w:val="24"/>
              </w:rPr>
              <w:t>members of the public were in attendance</w:t>
            </w:r>
            <w:r w:rsidRPr="003400AC">
              <w:rPr>
                <w:rFonts w:ascii="Arial" w:hAnsi="Arial" w:cs="Arial"/>
                <w:sz w:val="24"/>
                <w:szCs w:val="24"/>
              </w:rPr>
              <w:t>.</w:t>
            </w:r>
          </w:p>
        </w:tc>
        <w:tc>
          <w:tcPr>
            <w:tcW w:w="993" w:type="dxa"/>
          </w:tcPr>
          <w:p w14:paraId="239202AB" w14:textId="77777777" w:rsidR="007E4B64" w:rsidRPr="003B5649" w:rsidRDefault="007E4B64">
            <w:pPr>
              <w:rPr>
                <w:rFonts w:ascii="Arial" w:hAnsi="Arial" w:cs="Arial"/>
                <w:b/>
                <w:sz w:val="20"/>
                <w:szCs w:val="20"/>
              </w:rPr>
            </w:pPr>
          </w:p>
        </w:tc>
      </w:tr>
      <w:tr w:rsidR="003E1A22" w14:paraId="46752349" w14:textId="77777777" w:rsidTr="00852E36">
        <w:tc>
          <w:tcPr>
            <w:tcW w:w="704" w:type="dxa"/>
          </w:tcPr>
          <w:p w14:paraId="631D0E9C" w14:textId="77777777" w:rsidR="00A12D7F" w:rsidRDefault="00A12D7F">
            <w:pPr>
              <w:rPr>
                <w:rFonts w:ascii="Arial" w:hAnsi="Arial" w:cs="Arial"/>
                <w:sz w:val="24"/>
                <w:szCs w:val="24"/>
              </w:rPr>
            </w:pPr>
            <w:r>
              <w:rPr>
                <w:rFonts w:ascii="Arial" w:hAnsi="Arial" w:cs="Arial"/>
                <w:sz w:val="24"/>
                <w:szCs w:val="24"/>
              </w:rPr>
              <w:t>1</w:t>
            </w:r>
          </w:p>
        </w:tc>
        <w:tc>
          <w:tcPr>
            <w:tcW w:w="8930" w:type="dxa"/>
          </w:tcPr>
          <w:p w14:paraId="6CC65FCB" w14:textId="77777777" w:rsidR="00A12D7F" w:rsidRDefault="00A12D7F">
            <w:pPr>
              <w:rPr>
                <w:rFonts w:ascii="Arial" w:hAnsi="Arial" w:cs="Arial"/>
                <w:b/>
                <w:sz w:val="24"/>
                <w:szCs w:val="24"/>
              </w:rPr>
            </w:pPr>
            <w:r>
              <w:rPr>
                <w:rFonts w:ascii="Arial" w:hAnsi="Arial" w:cs="Arial"/>
                <w:b/>
                <w:sz w:val="24"/>
                <w:szCs w:val="24"/>
              </w:rPr>
              <w:t>WELCOME AND APOLOGIES</w:t>
            </w:r>
          </w:p>
          <w:p w14:paraId="39D7E339" w14:textId="3534049A" w:rsidR="00F2272C" w:rsidRDefault="002270B8" w:rsidP="00983A56">
            <w:pPr>
              <w:rPr>
                <w:rFonts w:ascii="Arial" w:hAnsi="Arial" w:cs="Arial"/>
                <w:sz w:val="24"/>
                <w:szCs w:val="24"/>
              </w:rPr>
            </w:pPr>
            <w:r>
              <w:rPr>
                <w:rFonts w:ascii="Arial" w:hAnsi="Arial" w:cs="Arial"/>
                <w:sz w:val="24"/>
                <w:szCs w:val="24"/>
              </w:rPr>
              <w:t>Roger Lewis</w:t>
            </w:r>
            <w:r w:rsidR="00D77391">
              <w:rPr>
                <w:rFonts w:ascii="Arial" w:hAnsi="Arial" w:cs="Arial"/>
                <w:sz w:val="24"/>
                <w:szCs w:val="24"/>
              </w:rPr>
              <w:t xml:space="preserve"> </w:t>
            </w:r>
            <w:r w:rsidRPr="00BA3A94">
              <w:rPr>
                <w:rFonts w:ascii="Arial" w:hAnsi="Arial" w:cs="Arial"/>
                <w:sz w:val="24"/>
                <w:szCs w:val="24"/>
              </w:rPr>
              <w:t xml:space="preserve">welcomed </w:t>
            </w:r>
            <w:r>
              <w:rPr>
                <w:rFonts w:ascii="Arial" w:hAnsi="Arial" w:cs="Arial"/>
                <w:sz w:val="24"/>
                <w:szCs w:val="24"/>
              </w:rPr>
              <w:t>everyo</w:t>
            </w:r>
            <w:r w:rsidR="00A33D48">
              <w:rPr>
                <w:rFonts w:ascii="Arial" w:hAnsi="Arial" w:cs="Arial"/>
                <w:sz w:val="24"/>
                <w:szCs w:val="24"/>
              </w:rPr>
              <w:t>ne</w:t>
            </w:r>
            <w:r>
              <w:rPr>
                <w:rFonts w:ascii="Arial" w:hAnsi="Arial" w:cs="Arial"/>
                <w:sz w:val="24"/>
                <w:szCs w:val="24"/>
              </w:rPr>
              <w:t xml:space="preserve"> </w:t>
            </w:r>
            <w:r w:rsidRPr="00BA3A94">
              <w:rPr>
                <w:rFonts w:ascii="Arial" w:hAnsi="Arial" w:cs="Arial"/>
                <w:sz w:val="24"/>
                <w:szCs w:val="24"/>
              </w:rPr>
              <w:t>to the meeting.</w:t>
            </w:r>
            <w:r>
              <w:rPr>
                <w:rFonts w:ascii="Arial" w:hAnsi="Arial" w:cs="Arial"/>
                <w:sz w:val="24"/>
                <w:szCs w:val="24"/>
              </w:rPr>
              <w:t xml:space="preserve"> </w:t>
            </w:r>
            <w:r w:rsidR="003E31E7">
              <w:rPr>
                <w:rFonts w:ascii="Arial" w:hAnsi="Arial" w:cs="Arial"/>
                <w:sz w:val="24"/>
                <w:szCs w:val="24"/>
              </w:rPr>
              <w:t>Gareth Hills, FDA Union</w:t>
            </w:r>
            <w:r w:rsidR="00F2272C">
              <w:rPr>
                <w:rFonts w:ascii="Arial" w:hAnsi="Arial" w:cs="Arial"/>
                <w:sz w:val="24"/>
                <w:szCs w:val="24"/>
              </w:rPr>
              <w:t xml:space="preserve"> </w:t>
            </w:r>
            <w:r w:rsidR="00876FB8">
              <w:rPr>
                <w:rFonts w:ascii="Arial" w:hAnsi="Arial" w:cs="Arial"/>
                <w:sz w:val="24"/>
                <w:szCs w:val="24"/>
              </w:rPr>
              <w:t>and Sian Wiblin</w:t>
            </w:r>
            <w:r w:rsidR="003E31E7">
              <w:rPr>
                <w:rFonts w:ascii="Arial" w:hAnsi="Arial" w:cs="Arial"/>
                <w:sz w:val="24"/>
                <w:szCs w:val="24"/>
              </w:rPr>
              <w:t>, PCS Union were welcomed to the meeting as Observers.</w:t>
            </w:r>
            <w:r w:rsidR="00427DD8">
              <w:rPr>
                <w:rFonts w:ascii="Arial" w:hAnsi="Arial" w:cs="Arial"/>
                <w:sz w:val="24"/>
                <w:szCs w:val="24"/>
              </w:rPr>
              <w:t xml:space="preserve"> Apologies were received from</w:t>
            </w:r>
            <w:r w:rsidR="00A573CE">
              <w:rPr>
                <w:rFonts w:ascii="Arial" w:hAnsi="Arial" w:cs="Arial"/>
                <w:sz w:val="24"/>
                <w:szCs w:val="24"/>
              </w:rPr>
              <w:t xml:space="preserve"> Hywel Ceri Jones</w:t>
            </w:r>
            <w:r w:rsidR="00F2272C">
              <w:rPr>
                <w:rFonts w:ascii="Arial" w:hAnsi="Arial" w:cs="Arial"/>
                <w:sz w:val="24"/>
                <w:szCs w:val="24"/>
              </w:rPr>
              <w:t>,</w:t>
            </w:r>
            <w:r w:rsidR="00876FB8">
              <w:rPr>
                <w:rFonts w:ascii="Arial" w:hAnsi="Arial" w:cs="Arial"/>
                <w:sz w:val="24"/>
                <w:szCs w:val="24"/>
              </w:rPr>
              <w:t xml:space="preserve"> Kay Andrews</w:t>
            </w:r>
            <w:r w:rsidR="00F2272C">
              <w:rPr>
                <w:rFonts w:ascii="Arial" w:hAnsi="Arial" w:cs="Arial"/>
                <w:sz w:val="24"/>
                <w:szCs w:val="24"/>
              </w:rPr>
              <w:t xml:space="preserve"> and Neil Wicks, Chief Operating Officer / Deputy Director General</w:t>
            </w:r>
            <w:r w:rsidR="00427DD8">
              <w:rPr>
                <w:rFonts w:ascii="Arial" w:hAnsi="Arial" w:cs="Arial"/>
                <w:sz w:val="24"/>
                <w:szCs w:val="24"/>
              </w:rPr>
              <w:t>.</w:t>
            </w:r>
            <w:r w:rsidR="00F2272C">
              <w:rPr>
                <w:rFonts w:ascii="Arial" w:hAnsi="Arial" w:cs="Arial"/>
                <w:sz w:val="24"/>
                <w:szCs w:val="24"/>
              </w:rPr>
              <w:t xml:space="preserve"> The Board sent their best wishes to Neil Wicks.</w:t>
            </w:r>
          </w:p>
          <w:p w14:paraId="30835EFE" w14:textId="77777777" w:rsidR="00F2272C" w:rsidRDefault="00F2272C" w:rsidP="00983A56">
            <w:pPr>
              <w:rPr>
                <w:rFonts w:ascii="Arial" w:hAnsi="Arial" w:cs="Arial"/>
                <w:sz w:val="24"/>
                <w:szCs w:val="24"/>
              </w:rPr>
            </w:pPr>
          </w:p>
          <w:p w14:paraId="3ADFF06B" w14:textId="77777777" w:rsidR="00F2272C" w:rsidRDefault="00F2272C" w:rsidP="00F2272C">
            <w:pPr>
              <w:rPr>
                <w:rFonts w:ascii="Arial" w:hAnsi="Arial" w:cs="Arial"/>
                <w:sz w:val="24"/>
                <w:szCs w:val="24"/>
              </w:rPr>
            </w:pPr>
            <w:r w:rsidRPr="00BE21F3">
              <w:rPr>
                <w:rFonts w:ascii="Arial" w:hAnsi="Arial" w:cs="Arial"/>
                <w:sz w:val="24"/>
                <w:szCs w:val="24"/>
                <w:u w:val="single"/>
              </w:rPr>
              <w:t>Reported</w:t>
            </w:r>
            <w:r>
              <w:rPr>
                <w:rFonts w:ascii="Arial" w:hAnsi="Arial" w:cs="Arial"/>
                <w:sz w:val="24"/>
                <w:szCs w:val="24"/>
              </w:rPr>
              <w:t xml:space="preserve">: </w:t>
            </w:r>
            <w:r w:rsidRPr="00BE21F3">
              <w:rPr>
                <w:rFonts w:ascii="Arial" w:hAnsi="Arial" w:cs="Arial"/>
                <w:sz w:val="24"/>
                <w:szCs w:val="24"/>
              </w:rPr>
              <w:t>The</w:t>
            </w:r>
            <w:r>
              <w:rPr>
                <w:rFonts w:ascii="Arial" w:hAnsi="Arial" w:cs="Arial"/>
                <w:sz w:val="24"/>
                <w:szCs w:val="24"/>
              </w:rPr>
              <w:t xml:space="preserve"> meeting was being recorded for the purposes of accuracy of the minutes.</w:t>
            </w:r>
          </w:p>
          <w:p w14:paraId="773931B3" w14:textId="2E19444A" w:rsidR="00F2272C" w:rsidRPr="00A12D7F" w:rsidRDefault="00F2272C" w:rsidP="00983A56">
            <w:pPr>
              <w:rPr>
                <w:rFonts w:ascii="Arial" w:hAnsi="Arial" w:cs="Arial"/>
                <w:sz w:val="24"/>
                <w:szCs w:val="24"/>
              </w:rPr>
            </w:pPr>
            <w:r>
              <w:rPr>
                <w:rFonts w:ascii="Arial" w:hAnsi="Arial" w:cs="Arial"/>
                <w:sz w:val="24"/>
                <w:szCs w:val="24"/>
                <w:u w:val="single"/>
              </w:rPr>
              <w:t>Resolved</w:t>
            </w:r>
            <w:r w:rsidRPr="00BE21F3">
              <w:rPr>
                <w:rFonts w:ascii="Arial" w:hAnsi="Arial" w:cs="Arial"/>
                <w:sz w:val="24"/>
                <w:szCs w:val="24"/>
              </w:rPr>
              <w:t>:</w:t>
            </w:r>
            <w:r>
              <w:rPr>
                <w:rFonts w:ascii="Arial" w:hAnsi="Arial" w:cs="Arial"/>
                <w:sz w:val="24"/>
                <w:szCs w:val="24"/>
              </w:rPr>
              <w:t xml:space="preserve"> Accordingly, and that the recording be deleted once the minutes and action points had been approved. That the process of recording the minutes be reviewed at the September 2021 meeting. </w:t>
            </w:r>
          </w:p>
        </w:tc>
        <w:tc>
          <w:tcPr>
            <w:tcW w:w="993" w:type="dxa"/>
          </w:tcPr>
          <w:p w14:paraId="1493A9BF" w14:textId="77777777" w:rsidR="00A12D7F" w:rsidRDefault="00A12D7F">
            <w:pPr>
              <w:rPr>
                <w:rFonts w:ascii="Arial" w:hAnsi="Arial" w:cs="Arial"/>
                <w:sz w:val="20"/>
                <w:szCs w:val="20"/>
              </w:rPr>
            </w:pPr>
          </w:p>
          <w:p w14:paraId="5E22AA2E" w14:textId="77777777" w:rsidR="00F2272C" w:rsidRDefault="00F2272C">
            <w:pPr>
              <w:rPr>
                <w:rFonts w:ascii="Arial" w:hAnsi="Arial" w:cs="Arial"/>
                <w:sz w:val="20"/>
                <w:szCs w:val="20"/>
              </w:rPr>
            </w:pPr>
          </w:p>
          <w:p w14:paraId="38355C22" w14:textId="77777777" w:rsidR="00F2272C" w:rsidRDefault="00F2272C">
            <w:pPr>
              <w:rPr>
                <w:rFonts w:ascii="Arial" w:hAnsi="Arial" w:cs="Arial"/>
                <w:sz w:val="20"/>
                <w:szCs w:val="20"/>
              </w:rPr>
            </w:pPr>
          </w:p>
          <w:p w14:paraId="0D67C091" w14:textId="77777777" w:rsidR="00F2272C" w:rsidRDefault="00F2272C">
            <w:pPr>
              <w:rPr>
                <w:rFonts w:ascii="Arial" w:hAnsi="Arial" w:cs="Arial"/>
                <w:sz w:val="20"/>
                <w:szCs w:val="20"/>
              </w:rPr>
            </w:pPr>
          </w:p>
          <w:p w14:paraId="758558A7" w14:textId="77777777" w:rsidR="00F2272C" w:rsidRDefault="00F2272C">
            <w:pPr>
              <w:rPr>
                <w:rFonts w:ascii="Arial" w:hAnsi="Arial" w:cs="Arial"/>
                <w:sz w:val="20"/>
                <w:szCs w:val="20"/>
              </w:rPr>
            </w:pPr>
          </w:p>
          <w:p w14:paraId="795387CC" w14:textId="77777777" w:rsidR="00F2272C" w:rsidRDefault="00F2272C">
            <w:pPr>
              <w:rPr>
                <w:rFonts w:ascii="Arial" w:hAnsi="Arial" w:cs="Arial"/>
                <w:sz w:val="20"/>
                <w:szCs w:val="20"/>
              </w:rPr>
            </w:pPr>
          </w:p>
          <w:p w14:paraId="16CD83EA" w14:textId="77777777" w:rsidR="00F2272C" w:rsidRDefault="00F2272C">
            <w:pPr>
              <w:rPr>
                <w:rFonts w:ascii="Arial" w:hAnsi="Arial" w:cs="Arial"/>
                <w:sz w:val="20"/>
                <w:szCs w:val="20"/>
              </w:rPr>
            </w:pPr>
          </w:p>
          <w:p w14:paraId="729B7F15" w14:textId="77777777" w:rsidR="00F2272C" w:rsidRDefault="00F2272C">
            <w:pPr>
              <w:rPr>
                <w:rFonts w:ascii="Arial" w:hAnsi="Arial" w:cs="Arial"/>
                <w:sz w:val="20"/>
                <w:szCs w:val="20"/>
              </w:rPr>
            </w:pPr>
          </w:p>
          <w:p w14:paraId="6078B881" w14:textId="77777777" w:rsidR="00F2272C" w:rsidRDefault="00F2272C">
            <w:pPr>
              <w:rPr>
                <w:rFonts w:ascii="Arial" w:hAnsi="Arial" w:cs="Arial"/>
                <w:sz w:val="20"/>
                <w:szCs w:val="20"/>
              </w:rPr>
            </w:pPr>
          </w:p>
          <w:p w14:paraId="6691736D" w14:textId="77777777" w:rsidR="00F2272C" w:rsidRDefault="00F2272C">
            <w:pPr>
              <w:rPr>
                <w:rFonts w:ascii="Arial" w:hAnsi="Arial" w:cs="Arial"/>
                <w:sz w:val="20"/>
                <w:szCs w:val="20"/>
              </w:rPr>
            </w:pPr>
          </w:p>
          <w:p w14:paraId="04FC2820" w14:textId="77777777" w:rsidR="00F2272C" w:rsidRDefault="00F2272C">
            <w:pPr>
              <w:rPr>
                <w:rFonts w:ascii="Arial" w:hAnsi="Arial" w:cs="Arial"/>
                <w:sz w:val="20"/>
                <w:szCs w:val="20"/>
              </w:rPr>
            </w:pPr>
          </w:p>
          <w:p w14:paraId="6834A399" w14:textId="481B9AFC" w:rsidR="00F2272C" w:rsidRPr="003B5649" w:rsidRDefault="00F2272C">
            <w:pPr>
              <w:rPr>
                <w:rFonts w:ascii="Arial" w:hAnsi="Arial" w:cs="Arial"/>
                <w:sz w:val="20"/>
                <w:szCs w:val="20"/>
              </w:rPr>
            </w:pPr>
            <w:r>
              <w:rPr>
                <w:rFonts w:ascii="Arial" w:hAnsi="Arial" w:cs="Arial"/>
                <w:sz w:val="20"/>
                <w:szCs w:val="20"/>
              </w:rPr>
              <w:t>RL/DA/HF</w:t>
            </w:r>
          </w:p>
        </w:tc>
      </w:tr>
      <w:tr w:rsidR="003E1A22" w14:paraId="65F4ECC9" w14:textId="77777777" w:rsidTr="00852E36">
        <w:tc>
          <w:tcPr>
            <w:tcW w:w="704" w:type="dxa"/>
          </w:tcPr>
          <w:p w14:paraId="16D78748" w14:textId="77777777" w:rsidR="00A12D7F" w:rsidRDefault="00A12D7F">
            <w:pPr>
              <w:rPr>
                <w:rFonts w:ascii="Arial" w:hAnsi="Arial" w:cs="Arial"/>
                <w:sz w:val="24"/>
                <w:szCs w:val="24"/>
              </w:rPr>
            </w:pPr>
            <w:r>
              <w:rPr>
                <w:rFonts w:ascii="Arial" w:hAnsi="Arial" w:cs="Arial"/>
                <w:sz w:val="24"/>
                <w:szCs w:val="24"/>
              </w:rPr>
              <w:t>2</w:t>
            </w:r>
          </w:p>
        </w:tc>
        <w:tc>
          <w:tcPr>
            <w:tcW w:w="8930" w:type="dxa"/>
          </w:tcPr>
          <w:p w14:paraId="656D8DE0" w14:textId="77777777" w:rsidR="00A12D7F" w:rsidRDefault="00A12D7F" w:rsidP="00A12D7F">
            <w:pPr>
              <w:rPr>
                <w:rFonts w:ascii="Arial" w:hAnsi="Arial" w:cs="Arial"/>
                <w:b/>
                <w:sz w:val="24"/>
                <w:szCs w:val="24"/>
              </w:rPr>
            </w:pPr>
            <w:r>
              <w:rPr>
                <w:rFonts w:ascii="Arial" w:hAnsi="Arial" w:cs="Arial"/>
                <w:b/>
                <w:sz w:val="24"/>
                <w:szCs w:val="24"/>
              </w:rPr>
              <w:t xml:space="preserve">MINUTES </w:t>
            </w:r>
          </w:p>
          <w:p w14:paraId="18D3626B" w14:textId="1349F0F7" w:rsidR="00B556DB" w:rsidRPr="004E128D" w:rsidRDefault="00A12D7F" w:rsidP="00D12B16">
            <w:pPr>
              <w:rPr>
                <w:rFonts w:ascii="Arial" w:hAnsi="Arial" w:cs="Arial"/>
                <w:bCs/>
                <w:sz w:val="24"/>
                <w:szCs w:val="24"/>
              </w:rPr>
            </w:pPr>
            <w:r>
              <w:rPr>
                <w:rFonts w:ascii="Arial" w:hAnsi="Arial" w:cs="Arial"/>
                <w:sz w:val="24"/>
                <w:szCs w:val="24"/>
                <w:u w:val="single"/>
              </w:rPr>
              <w:t>Resolved</w:t>
            </w:r>
            <w:r>
              <w:rPr>
                <w:rFonts w:ascii="Arial" w:hAnsi="Arial" w:cs="Arial"/>
                <w:sz w:val="24"/>
                <w:szCs w:val="24"/>
              </w:rPr>
              <w:t xml:space="preserve">: </w:t>
            </w:r>
            <w:r w:rsidR="005F585A">
              <w:rPr>
                <w:rFonts w:ascii="Arial" w:hAnsi="Arial" w:cs="Arial"/>
                <w:bCs/>
                <w:sz w:val="24"/>
                <w:szCs w:val="24"/>
              </w:rPr>
              <w:t xml:space="preserve">That the Minutes of the meeting held on </w:t>
            </w:r>
            <w:r w:rsidR="00D903EF">
              <w:rPr>
                <w:rFonts w:ascii="Arial" w:hAnsi="Arial" w:cs="Arial"/>
                <w:bCs/>
                <w:sz w:val="24"/>
                <w:szCs w:val="24"/>
              </w:rPr>
              <w:t>10 December</w:t>
            </w:r>
            <w:r w:rsidR="003E31E7">
              <w:rPr>
                <w:rFonts w:ascii="Arial" w:hAnsi="Arial" w:cs="Arial"/>
                <w:bCs/>
                <w:sz w:val="24"/>
                <w:szCs w:val="24"/>
              </w:rPr>
              <w:t xml:space="preserve"> </w:t>
            </w:r>
            <w:r w:rsidR="004E128D">
              <w:rPr>
                <w:rFonts w:ascii="Arial" w:hAnsi="Arial" w:cs="Arial"/>
                <w:bCs/>
                <w:sz w:val="24"/>
                <w:szCs w:val="24"/>
              </w:rPr>
              <w:t xml:space="preserve">2020 </w:t>
            </w:r>
            <w:r w:rsidR="005F585A">
              <w:rPr>
                <w:rFonts w:ascii="Arial" w:hAnsi="Arial" w:cs="Arial"/>
                <w:bCs/>
                <w:sz w:val="24"/>
                <w:szCs w:val="24"/>
              </w:rPr>
              <w:t>be approved</w:t>
            </w:r>
            <w:r w:rsidR="004E128D">
              <w:rPr>
                <w:rFonts w:ascii="Arial" w:hAnsi="Arial" w:cs="Arial"/>
                <w:bCs/>
                <w:sz w:val="24"/>
                <w:szCs w:val="24"/>
              </w:rPr>
              <w:t>.</w:t>
            </w:r>
          </w:p>
        </w:tc>
        <w:tc>
          <w:tcPr>
            <w:tcW w:w="993" w:type="dxa"/>
          </w:tcPr>
          <w:p w14:paraId="007364F6" w14:textId="77777777" w:rsidR="00A12D7F" w:rsidRPr="003B5649" w:rsidRDefault="00A12D7F">
            <w:pPr>
              <w:rPr>
                <w:rFonts w:ascii="Arial" w:hAnsi="Arial" w:cs="Arial"/>
                <w:sz w:val="20"/>
                <w:szCs w:val="20"/>
              </w:rPr>
            </w:pPr>
          </w:p>
        </w:tc>
      </w:tr>
      <w:tr w:rsidR="003E1A22" w14:paraId="07F1ABBB" w14:textId="77777777" w:rsidTr="005F585A">
        <w:trPr>
          <w:trHeight w:val="482"/>
        </w:trPr>
        <w:tc>
          <w:tcPr>
            <w:tcW w:w="704" w:type="dxa"/>
          </w:tcPr>
          <w:p w14:paraId="002CB670" w14:textId="77777777" w:rsidR="00A12D7F" w:rsidRDefault="00A12D7F">
            <w:pPr>
              <w:rPr>
                <w:rFonts w:ascii="Arial" w:hAnsi="Arial" w:cs="Arial"/>
                <w:sz w:val="24"/>
                <w:szCs w:val="24"/>
              </w:rPr>
            </w:pPr>
            <w:r>
              <w:rPr>
                <w:rFonts w:ascii="Arial" w:hAnsi="Arial" w:cs="Arial"/>
                <w:sz w:val="24"/>
                <w:szCs w:val="24"/>
              </w:rPr>
              <w:t>3</w:t>
            </w:r>
          </w:p>
        </w:tc>
        <w:tc>
          <w:tcPr>
            <w:tcW w:w="8930" w:type="dxa"/>
          </w:tcPr>
          <w:p w14:paraId="2C07B274" w14:textId="529F4224" w:rsidR="007A1E97" w:rsidRPr="005F585A" w:rsidRDefault="00A12D7F">
            <w:pPr>
              <w:rPr>
                <w:rFonts w:ascii="Arial" w:hAnsi="Arial" w:cs="Arial"/>
                <w:b/>
                <w:sz w:val="24"/>
                <w:szCs w:val="24"/>
              </w:rPr>
            </w:pPr>
            <w:r>
              <w:rPr>
                <w:rFonts w:ascii="Arial" w:hAnsi="Arial" w:cs="Arial"/>
                <w:b/>
                <w:sz w:val="24"/>
                <w:szCs w:val="24"/>
              </w:rPr>
              <w:t>MATTERS ARISING</w:t>
            </w:r>
          </w:p>
          <w:p w14:paraId="03BC7552" w14:textId="42DB1955" w:rsidR="009641C9" w:rsidRPr="003E31E7" w:rsidRDefault="003E31E7" w:rsidP="00983A56">
            <w:pPr>
              <w:rPr>
                <w:rFonts w:ascii="Arial" w:hAnsi="Arial" w:cs="Arial"/>
                <w:bCs/>
                <w:sz w:val="24"/>
                <w:szCs w:val="24"/>
              </w:rPr>
            </w:pPr>
            <w:r w:rsidRPr="003E31E7">
              <w:rPr>
                <w:rFonts w:ascii="Arial" w:hAnsi="Arial" w:cs="Arial"/>
                <w:bCs/>
                <w:sz w:val="24"/>
                <w:szCs w:val="24"/>
              </w:rPr>
              <w:t>There were no matters arising from the previous minutes.</w:t>
            </w:r>
          </w:p>
        </w:tc>
        <w:tc>
          <w:tcPr>
            <w:tcW w:w="993" w:type="dxa"/>
          </w:tcPr>
          <w:p w14:paraId="6FED83CF" w14:textId="77777777" w:rsidR="00A12D7F" w:rsidRPr="003B5649" w:rsidRDefault="00A12D7F">
            <w:pPr>
              <w:rPr>
                <w:rFonts w:ascii="Arial" w:hAnsi="Arial" w:cs="Arial"/>
                <w:sz w:val="20"/>
                <w:szCs w:val="20"/>
              </w:rPr>
            </w:pPr>
          </w:p>
          <w:p w14:paraId="6536F213" w14:textId="390641C9" w:rsidR="00B5202A" w:rsidRPr="003B5649" w:rsidRDefault="00B5202A" w:rsidP="003B5649">
            <w:pPr>
              <w:rPr>
                <w:rFonts w:ascii="Arial" w:hAnsi="Arial" w:cs="Arial"/>
                <w:sz w:val="20"/>
                <w:szCs w:val="20"/>
              </w:rPr>
            </w:pPr>
          </w:p>
        </w:tc>
      </w:tr>
      <w:tr w:rsidR="003E1A22" w14:paraId="5DEA0412" w14:textId="77777777" w:rsidTr="00852E36">
        <w:tc>
          <w:tcPr>
            <w:tcW w:w="704" w:type="dxa"/>
          </w:tcPr>
          <w:p w14:paraId="5D55DCD4" w14:textId="131DBB76" w:rsidR="00A12D7F" w:rsidRDefault="00326682">
            <w:pPr>
              <w:rPr>
                <w:rFonts w:ascii="Arial" w:hAnsi="Arial" w:cs="Arial"/>
                <w:sz w:val="24"/>
                <w:szCs w:val="24"/>
              </w:rPr>
            </w:pPr>
            <w:r>
              <w:rPr>
                <w:rFonts w:ascii="Arial" w:hAnsi="Arial" w:cs="Arial"/>
                <w:sz w:val="24"/>
                <w:szCs w:val="24"/>
              </w:rPr>
              <w:t>4</w:t>
            </w:r>
          </w:p>
        </w:tc>
        <w:tc>
          <w:tcPr>
            <w:tcW w:w="8930" w:type="dxa"/>
          </w:tcPr>
          <w:p w14:paraId="6C9263DD" w14:textId="7544F6A2" w:rsidR="00326682" w:rsidRDefault="005C5BDE" w:rsidP="00326682">
            <w:pPr>
              <w:pStyle w:val="ListParagraph"/>
              <w:numPr>
                <w:ilvl w:val="0"/>
                <w:numId w:val="1"/>
              </w:numPr>
              <w:rPr>
                <w:rFonts w:ascii="Arial" w:hAnsi="Arial" w:cs="Arial"/>
                <w:b/>
                <w:sz w:val="24"/>
                <w:szCs w:val="24"/>
              </w:rPr>
            </w:pPr>
            <w:r>
              <w:rPr>
                <w:rFonts w:ascii="Arial" w:hAnsi="Arial" w:cs="Arial"/>
                <w:b/>
                <w:sz w:val="24"/>
                <w:szCs w:val="24"/>
              </w:rPr>
              <w:t>DIRECTOR GENERAL’S REPORT</w:t>
            </w:r>
          </w:p>
          <w:p w14:paraId="7FE6DC5A" w14:textId="31411548" w:rsidR="00643EBD" w:rsidRPr="00643EBD" w:rsidRDefault="00643EBD" w:rsidP="005446F4">
            <w:pPr>
              <w:pStyle w:val="ListParagraph"/>
              <w:numPr>
                <w:ilvl w:val="1"/>
                <w:numId w:val="1"/>
              </w:numPr>
              <w:rPr>
                <w:rFonts w:ascii="Arial" w:hAnsi="Arial" w:cs="Arial"/>
                <w:b/>
                <w:sz w:val="24"/>
                <w:szCs w:val="24"/>
              </w:rPr>
            </w:pPr>
            <w:r w:rsidRPr="00643EBD">
              <w:rPr>
                <w:rFonts w:ascii="Arial" w:hAnsi="Arial" w:cs="Arial"/>
                <w:b/>
                <w:sz w:val="24"/>
                <w:szCs w:val="24"/>
              </w:rPr>
              <w:t>Director General’s Report</w:t>
            </w:r>
          </w:p>
          <w:p w14:paraId="40D12B6C" w14:textId="6695122B" w:rsidR="005C5BDE" w:rsidRPr="005C5BDE" w:rsidRDefault="005C5BDE" w:rsidP="00643EBD">
            <w:pPr>
              <w:pStyle w:val="ListParagraph"/>
              <w:numPr>
                <w:ilvl w:val="2"/>
                <w:numId w:val="1"/>
              </w:numPr>
              <w:rPr>
                <w:rFonts w:ascii="Arial" w:hAnsi="Arial" w:cs="Arial"/>
                <w:b/>
                <w:sz w:val="24"/>
                <w:szCs w:val="24"/>
              </w:rPr>
            </w:pPr>
            <w:r>
              <w:rPr>
                <w:rFonts w:ascii="Arial" w:hAnsi="Arial" w:cs="Arial"/>
                <w:sz w:val="24"/>
                <w:szCs w:val="24"/>
                <w:u w:val="single"/>
              </w:rPr>
              <w:t>Received</w:t>
            </w:r>
            <w:r w:rsidR="005446F4">
              <w:rPr>
                <w:rFonts w:ascii="Arial" w:hAnsi="Arial" w:cs="Arial"/>
                <w:sz w:val="24"/>
                <w:szCs w:val="24"/>
                <w:u w:val="single"/>
              </w:rPr>
              <w:t>:</w:t>
            </w:r>
            <w:r w:rsidR="005446F4" w:rsidRPr="005446F4">
              <w:rPr>
                <w:rFonts w:ascii="Arial" w:hAnsi="Arial" w:cs="Arial"/>
                <w:sz w:val="24"/>
                <w:szCs w:val="24"/>
              </w:rPr>
              <w:t xml:space="preserve"> </w:t>
            </w:r>
            <w:r>
              <w:rPr>
                <w:rFonts w:ascii="Arial" w:hAnsi="Arial" w:cs="Arial"/>
                <w:sz w:val="24"/>
                <w:szCs w:val="24"/>
              </w:rPr>
              <w:t>A report by t</w:t>
            </w:r>
            <w:r w:rsidR="00326682">
              <w:rPr>
                <w:rFonts w:ascii="Arial" w:hAnsi="Arial" w:cs="Arial"/>
                <w:sz w:val="24"/>
                <w:szCs w:val="24"/>
              </w:rPr>
              <w:t xml:space="preserve">he Director </w:t>
            </w:r>
            <w:r w:rsidR="00CD7735">
              <w:rPr>
                <w:rFonts w:ascii="Arial" w:hAnsi="Arial" w:cs="Arial"/>
                <w:sz w:val="24"/>
                <w:szCs w:val="24"/>
              </w:rPr>
              <w:t>General</w:t>
            </w:r>
            <w:r w:rsidR="003B5649">
              <w:rPr>
                <w:rFonts w:ascii="Arial" w:hAnsi="Arial" w:cs="Arial"/>
                <w:sz w:val="24"/>
                <w:szCs w:val="24"/>
              </w:rPr>
              <w:t>.</w:t>
            </w:r>
          </w:p>
          <w:p w14:paraId="23FFEB27" w14:textId="27A16323" w:rsidR="002C0168" w:rsidRPr="005C2D9C" w:rsidRDefault="005C5BDE" w:rsidP="00927EFD">
            <w:pPr>
              <w:pStyle w:val="ListParagraph"/>
              <w:numPr>
                <w:ilvl w:val="2"/>
                <w:numId w:val="1"/>
              </w:numPr>
              <w:rPr>
                <w:rFonts w:ascii="Arial" w:hAnsi="Arial" w:cs="Arial"/>
                <w:b/>
                <w:sz w:val="24"/>
                <w:szCs w:val="24"/>
              </w:rPr>
            </w:pPr>
            <w:r>
              <w:rPr>
                <w:rFonts w:ascii="Arial" w:hAnsi="Arial" w:cs="Arial"/>
                <w:sz w:val="24"/>
                <w:szCs w:val="24"/>
                <w:u w:val="single"/>
              </w:rPr>
              <w:t>Reported:</w:t>
            </w:r>
            <w:r w:rsidR="00CD7735">
              <w:rPr>
                <w:rFonts w:ascii="Arial" w:hAnsi="Arial" w:cs="Arial"/>
                <w:sz w:val="24"/>
                <w:szCs w:val="24"/>
              </w:rPr>
              <w:t xml:space="preserve"> </w:t>
            </w:r>
            <w:r w:rsidR="00472C38">
              <w:rPr>
                <w:rFonts w:ascii="Arial" w:hAnsi="Arial" w:cs="Arial"/>
                <w:sz w:val="24"/>
                <w:szCs w:val="24"/>
              </w:rPr>
              <w:t>T</w:t>
            </w:r>
            <w:r>
              <w:rPr>
                <w:rFonts w:ascii="Arial" w:hAnsi="Arial" w:cs="Arial"/>
                <w:sz w:val="24"/>
                <w:szCs w:val="24"/>
              </w:rPr>
              <w:t xml:space="preserve">he </w:t>
            </w:r>
            <w:r w:rsidR="004E128D">
              <w:rPr>
                <w:rFonts w:ascii="Arial" w:hAnsi="Arial" w:cs="Arial"/>
                <w:sz w:val="24"/>
                <w:szCs w:val="24"/>
              </w:rPr>
              <w:t>Director General</w:t>
            </w:r>
            <w:r w:rsidR="00427DD8">
              <w:rPr>
                <w:rFonts w:ascii="Arial" w:hAnsi="Arial" w:cs="Arial"/>
                <w:sz w:val="24"/>
                <w:szCs w:val="24"/>
              </w:rPr>
              <w:t xml:space="preserve"> </w:t>
            </w:r>
            <w:r w:rsidR="00D903EF">
              <w:rPr>
                <w:rFonts w:ascii="Arial" w:hAnsi="Arial" w:cs="Arial"/>
                <w:sz w:val="24"/>
                <w:szCs w:val="24"/>
              </w:rPr>
              <w:t>reported</w:t>
            </w:r>
            <w:r w:rsidR="006B56A8">
              <w:rPr>
                <w:rFonts w:ascii="Arial" w:hAnsi="Arial" w:cs="Arial"/>
                <w:sz w:val="24"/>
                <w:szCs w:val="24"/>
              </w:rPr>
              <w:t xml:space="preserve"> </w:t>
            </w:r>
            <w:r w:rsidR="00927EFD">
              <w:rPr>
                <w:rFonts w:ascii="Arial" w:hAnsi="Arial" w:cs="Arial"/>
                <w:sz w:val="24"/>
                <w:szCs w:val="24"/>
              </w:rPr>
              <w:t xml:space="preserve">that the Museum had responded swiftly and decisively to the threat posed by the recent Microsoft security breach. There was no compromise for the Museum and its exposure was very limited. The Information Communications Technology department ran daily checks on all systems. </w:t>
            </w:r>
          </w:p>
          <w:p w14:paraId="7DAA816C" w14:textId="7564EB5C" w:rsidR="005C2D9C" w:rsidRPr="00E37EDC" w:rsidRDefault="005C2D9C" w:rsidP="00643EBD">
            <w:pPr>
              <w:pStyle w:val="ListParagraph"/>
              <w:numPr>
                <w:ilvl w:val="2"/>
                <w:numId w:val="1"/>
              </w:numPr>
              <w:rPr>
                <w:rFonts w:ascii="Arial" w:hAnsi="Arial" w:cs="Arial"/>
                <w:b/>
                <w:sz w:val="24"/>
                <w:szCs w:val="24"/>
              </w:rPr>
            </w:pPr>
            <w:r>
              <w:rPr>
                <w:rFonts w:ascii="Arial" w:hAnsi="Arial" w:cs="Arial"/>
                <w:sz w:val="24"/>
                <w:szCs w:val="24"/>
              </w:rPr>
              <w:lastRenderedPageBreak/>
              <w:t xml:space="preserve">The </w:t>
            </w:r>
            <w:r w:rsidR="00DE5A04">
              <w:rPr>
                <w:rFonts w:ascii="Arial" w:hAnsi="Arial" w:cs="Arial"/>
                <w:sz w:val="24"/>
                <w:szCs w:val="24"/>
              </w:rPr>
              <w:t xml:space="preserve">Director General further reported </w:t>
            </w:r>
            <w:r w:rsidR="00927EFD">
              <w:rPr>
                <w:rFonts w:ascii="Arial" w:hAnsi="Arial" w:cs="Arial"/>
                <w:sz w:val="24"/>
                <w:szCs w:val="24"/>
              </w:rPr>
              <w:t>that the Museum had withdrawn its application to the Paul Hamlyn Foundation for further funding</w:t>
            </w:r>
            <w:r w:rsidR="0081400D">
              <w:rPr>
                <w:rFonts w:ascii="Arial" w:hAnsi="Arial" w:cs="Arial"/>
                <w:sz w:val="24"/>
                <w:szCs w:val="24"/>
              </w:rPr>
              <w:t>.</w:t>
            </w:r>
            <w:r w:rsidR="00927EFD">
              <w:rPr>
                <w:rFonts w:ascii="Arial" w:hAnsi="Arial" w:cs="Arial"/>
                <w:sz w:val="24"/>
                <w:szCs w:val="24"/>
              </w:rPr>
              <w:t xml:space="preserve"> The Board was pleased to note however that the potential for further support from the Foundation remained</w:t>
            </w:r>
            <w:r w:rsidR="0045746C">
              <w:rPr>
                <w:rFonts w:ascii="Arial" w:hAnsi="Arial" w:cs="Arial"/>
                <w:sz w:val="24"/>
                <w:szCs w:val="24"/>
              </w:rPr>
              <w:t>,</w:t>
            </w:r>
            <w:r w:rsidR="00927EFD">
              <w:rPr>
                <w:rFonts w:ascii="Arial" w:hAnsi="Arial" w:cs="Arial"/>
                <w:sz w:val="24"/>
                <w:szCs w:val="24"/>
              </w:rPr>
              <w:t xml:space="preserve"> should it be required.</w:t>
            </w:r>
          </w:p>
          <w:p w14:paraId="46B997D1" w14:textId="10619BF7" w:rsidR="00E37EDC" w:rsidRPr="00927EFD" w:rsidRDefault="0039197B" w:rsidP="00643EBD">
            <w:pPr>
              <w:pStyle w:val="ListParagraph"/>
              <w:numPr>
                <w:ilvl w:val="2"/>
                <w:numId w:val="1"/>
              </w:numPr>
              <w:rPr>
                <w:rFonts w:ascii="Arial" w:hAnsi="Arial" w:cs="Arial"/>
                <w:b/>
                <w:sz w:val="24"/>
                <w:szCs w:val="24"/>
              </w:rPr>
            </w:pPr>
            <w:r>
              <w:rPr>
                <w:rFonts w:ascii="Arial" w:hAnsi="Arial" w:cs="Arial"/>
                <w:sz w:val="24"/>
                <w:szCs w:val="24"/>
              </w:rPr>
              <w:t xml:space="preserve">The Director General </w:t>
            </w:r>
            <w:r w:rsidR="00927EFD">
              <w:rPr>
                <w:rFonts w:ascii="Arial" w:hAnsi="Arial" w:cs="Arial"/>
                <w:sz w:val="24"/>
                <w:szCs w:val="24"/>
              </w:rPr>
              <w:t xml:space="preserve">noted the </w:t>
            </w:r>
            <w:r w:rsidR="0045746C">
              <w:rPr>
                <w:rFonts w:ascii="Arial" w:hAnsi="Arial" w:cs="Arial"/>
                <w:sz w:val="24"/>
                <w:szCs w:val="24"/>
              </w:rPr>
              <w:t xml:space="preserve">imminent </w:t>
            </w:r>
            <w:r w:rsidR="00927EFD">
              <w:rPr>
                <w:rFonts w:ascii="Arial" w:hAnsi="Arial" w:cs="Arial"/>
                <w:sz w:val="24"/>
                <w:szCs w:val="24"/>
              </w:rPr>
              <w:t>consultation on the Welsh Government’s Race Equality Action Plan</w:t>
            </w:r>
            <w:r>
              <w:rPr>
                <w:rFonts w:ascii="Arial" w:hAnsi="Arial" w:cs="Arial"/>
                <w:sz w:val="24"/>
                <w:szCs w:val="24"/>
              </w:rPr>
              <w:t>.</w:t>
            </w:r>
          </w:p>
          <w:p w14:paraId="15CDFB0A" w14:textId="61940D8C" w:rsidR="00927EFD" w:rsidRPr="00EC2A1E" w:rsidRDefault="00927EFD" w:rsidP="00643EBD">
            <w:pPr>
              <w:pStyle w:val="ListParagraph"/>
              <w:numPr>
                <w:ilvl w:val="2"/>
                <w:numId w:val="1"/>
              </w:numPr>
              <w:rPr>
                <w:rFonts w:ascii="Arial" w:hAnsi="Arial" w:cs="Arial"/>
                <w:b/>
                <w:sz w:val="24"/>
                <w:szCs w:val="24"/>
              </w:rPr>
            </w:pPr>
            <w:r>
              <w:rPr>
                <w:rFonts w:ascii="Arial" w:hAnsi="Arial" w:cs="Arial"/>
                <w:sz w:val="24"/>
                <w:szCs w:val="24"/>
              </w:rPr>
              <w:t xml:space="preserve">The Director General noted the Senior Executive Team had welcomed the break in meetings over the Christmas period, and requested that these be </w:t>
            </w:r>
            <w:r w:rsidR="0045746C">
              <w:rPr>
                <w:rFonts w:ascii="Arial" w:hAnsi="Arial" w:cs="Arial"/>
                <w:sz w:val="24"/>
                <w:szCs w:val="24"/>
              </w:rPr>
              <w:t>in place again</w:t>
            </w:r>
            <w:r>
              <w:rPr>
                <w:rFonts w:ascii="Arial" w:hAnsi="Arial" w:cs="Arial"/>
                <w:sz w:val="24"/>
                <w:szCs w:val="24"/>
              </w:rPr>
              <w:t xml:space="preserve"> for the Easter break. </w:t>
            </w:r>
          </w:p>
          <w:p w14:paraId="4C629373" w14:textId="50C3B73A" w:rsidR="00643EBD" w:rsidRPr="00BA7AC9" w:rsidRDefault="00914831" w:rsidP="00BA7AC9">
            <w:pPr>
              <w:pStyle w:val="ListParagraph"/>
              <w:numPr>
                <w:ilvl w:val="2"/>
                <w:numId w:val="1"/>
              </w:numPr>
              <w:rPr>
                <w:rFonts w:ascii="Arial" w:hAnsi="Arial" w:cs="Arial"/>
                <w:b/>
                <w:sz w:val="24"/>
                <w:szCs w:val="24"/>
              </w:rPr>
            </w:pPr>
            <w:r w:rsidRPr="0039197B">
              <w:rPr>
                <w:rFonts w:ascii="Arial" w:hAnsi="Arial" w:cs="Arial"/>
                <w:sz w:val="24"/>
                <w:szCs w:val="24"/>
                <w:u w:val="single"/>
              </w:rPr>
              <w:t>Resolved</w:t>
            </w:r>
            <w:r w:rsidRPr="0039197B">
              <w:rPr>
                <w:rFonts w:ascii="Arial" w:hAnsi="Arial" w:cs="Arial"/>
                <w:sz w:val="24"/>
                <w:szCs w:val="24"/>
              </w:rPr>
              <w:t xml:space="preserve">: Accordingly, and that </w:t>
            </w:r>
            <w:r w:rsidR="00E37EDC" w:rsidRPr="0039197B">
              <w:rPr>
                <w:rFonts w:ascii="Arial" w:hAnsi="Arial" w:cs="Arial"/>
                <w:sz w:val="24"/>
                <w:szCs w:val="24"/>
              </w:rPr>
              <w:t>the update was noted</w:t>
            </w:r>
            <w:r w:rsidRPr="0039197B">
              <w:rPr>
                <w:rFonts w:ascii="Arial" w:hAnsi="Arial" w:cs="Arial"/>
                <w:sz w:val="24"/>
                <w:szCs w:val="24"/>
              </w:rPr>
              <w:t>.</w:t>
            </w:r>
            <w:r w:rsidR="0039197B">
              <w:rPr>
                <w:rFonts w:ascii="Arial" w:hAnsi="Arial" w:cs="Arial"/>
                <w:sz w:val="24"/>
                <w:szCs w:val="24"/>
              </w:rPr>
              <w:t xml:space="preserve"> That </w:t>
            </w:r>
            <w:r w:rsidR="00927EFD">
              <w:rPr>
                <w:rFonts w:ascii="Arial" w:hAnsi="Arial" w:cs="Arial"/>
                <w:sz w:val="24"/>
                <w:szCs w:val="24"/>
              </w:rPr>
              <w:t>there be no meetings of the Board or its Committees between 29 March – 09 April 2021</w:t>
            </w:r>
            <w:r w:rsidR="0039197B">
              <w:rPr>
                <w:rFonts w:ascii="Arial" w:hAnsi="Arial" w:cs="Arial"/>
                <w:sz w:val="24"/>
                <w:szCs w:val="24"/>
              </w:rPr>
              <w:t>.</w:t>
            </w:r>
            <w:r w:rsidRPr="0039197B">
              <w:rPr>
                <w:rFonts w:ascii="Arial" w:hAnsi="Arial" w:cs="Arial"/>
                <w:sz w:val="24"/>
                <w:szCs w:val="24"/>
              </w:rPr>
              <w:t xml:space="preserve">  </w:t>
            </w:r>
            <w:r w:rsidR="005F520A" w:rsidRPr="00BA7AC9">
              <w:rPr>
                <w:rFonts w:ascii="Arial" w:hAnsi="Arial" w:cs="Arial"/>
                <w:bCs/>
                <w:sz w:val="24"/>
                <w:szCs w:val="24"/>
              </w:rPr>
              <w:t xml:space="preserve"> </w:t>
            </w:r>
          </w:p>
        </w:tc>
        <w:tc>
          <w:tcPr>
            <w:tcW w:w="993" w:type="dxa"/>
          </w:tcPr>
          <w:p w14:paraId="7CBF8621" w14:textId="77777777" w:rsidR="00A12D7F" w:rsidRPr="003B5649" w:rsidRDefault="00A12D7F">
            <w:pPr>
              <w:rPr>
                <w:rFonts w:ascii="Arial" w:hAnsi="Arial" w:cs="Arial"/>
                <w:sz w:val="20"/>
                <w:szCs w:val="20"/>
              </w:rPr>
            </w:pPr>
          </w:p>
          <w:p w14:paraId="5A899AA5" w14:textId="77777777" w:rsidR="003E1A22" w:rsidRPr="003B5649" w:rsidRDefault="003E1A22">
            <w:pPr>
              <w:rPr>
                <w:rFonts w:ascii="Arial" w:hAnsi="Arial" w:cs="Arial"/>
                <w:sz w:val="20"/>
                <w:szCs w:val="20"/>
              </w:rPr>
            </w:pPr>
          </w:p>
          <w:p w14:paraId="6BFE931E" w14:textId="77777777" w:rsidR="003E1A22" w:rsidRPr="003B5649" w:rsidRDefault="003E1A22">
            <w:pPr>
              <w:rPr>
                <w:rFonts w:ascii="Arial" w:hAnsi="Arial" w:cs="Arial"/>
                <w:sz w:val="20"/>
                <w:szCs w:val="20"/>
              </w:rPr>
            </w:pPr>
          </w:p>
          <w:p w14:paraId="205EC44F" w14:textId="77777777" w:rsidR="003E1A22" w:rsidRPr="003B5649" w:rsidRDefault="003E1A22">
            <w:pPr>
              <w:rPr>
                <w:rFonts w:ascii="Arial" w:hAnsi="Arial" w:cs="Arial"/>
                <w:sz w:val="20"/>
                <w:szCs w:val="20"/>
              </w:rPr>
            </w:pPr>
          </w:p>
          <w:p w14:paraId="6E9DDF71" w14:textId="77777777" w:rsidR="003E1A22" w:rsidRPr="003B5649" w:rsidRDefault="003E1A22">
            <w:pPr>
              <w:rPr>
                <w:rFonts w:ascii="Arial" w:hAnsi="Arial" w:cs="Arial"/>
                <w:sz w:val="20"/>
                <w:szCs w:val="20"/>
              </w:rPr>
            </w:pPr>
          </w:p>
          <w:p w14:paraId="3991DC99" w14:textId="77777777" w:rsidR="003E1A22" w:rsidRPr="003B5649" w:rsidRDefault="003E1A22">
            <w:pPr>
              <w:rPr>
                <w:rFonts w:ascii="Arial" w:hAnsi="Arial" w:cs="Arial"/>
                <w:sz w:val="20"/>
                <w:szCs w:val="20"/>
              </w:rPr>
            </w:pPr>
          </w:p>
          <w:p w14:paraId="2BC8BED0" w14:textId="77777777" w:rsidR="003E1A22" w:rsidRPr="003B5649" w:rsidRDefault="003E1A22">
            <w:pPr>
              <w:rPr>
                <w:rFonts w:ascii="Arial" w:hAnsi="Arial" w:cs="Arial"/>
                <w:sz w:val="20"/>
                <w:szCs w:val="20"/>
              </w:rPr>
            </w:pPr>
          </w:p>
          <w:p w14:paraId="4F4CF440" w14:textId="77777777" w:rsidR="003E1A22" w:rsidRPr="003B5649" w:rsidRDefault="003E1A22">
            <w:pPr>
              <w:rPr>
                <w:rFonts w:ascii="Arial" w:hAnsi="Arial" w:cs="Arial"/>
                <w:sz w:val="20"/>
                <w:szCs w:val="20"/>
              </w:rPr>
            </w:pPr>
          </w:p>
          <w:p w14:paraId="5643080D" w14:textId="77777777" w:rsidR="003E1A22" w:rsidRPr="003B5649" w:rsidRDefault="003E1A22">
            <w:pPr>
              <w:rPr>
                <w:rFonts w:ascii="Arial" w:hAnsi="Arial" w:cs="Arial"/>
                <w:sz w:val="20"/>
                <w:szCs w:val="20"/>
              </w:rPr>
            </w:pPr>
          </w:p>
          <w:p w14:paraId="6498BB87" w14:textId="77777777" w:rsidR="003E1A22" w:rsidRPr="003B5649" w:rsidRDefault="003E1A22">
            <w:pPr>
              <w:rPr>
                <w:rFonts w:ascii="Arial" w:hAnsi="Arial" w:cs="Arial"/>
                <w:sz w:val="20"/>
                <w:szCs w:val="20"/>
              </w:rPr>
            </w:pPr>
          </w:p>
          <w:p w14:paraId="525F1DF5" w14:textId="77777777" w:rsidR="003E1A22" w:rsidRPr="003B5649" w:rsidRDefault="003E1A22">
            <w:pPr>
              <w:rPr>
                <w:rFonts w:ascii="Arial" w:hAnsi="Arial" w:cs="Arial"/>
                <w:sz w:val="20"/>
                <w:szCs w:val="20"/>
              </w:rPr>
            </w:pPr>
          </w:p>
          <w:p w14:paraId="260D19C5" w14:textId="77777777" w:rsidR="003E1A22" w:rsidRPr="003B5649" w:rsidRDefault="003E1A22">
            <w:pPr>
              <w:rPr>
                <w:rFonts w:ascii="Arial" w:hAnsi="Arial" w:cs="Arial"/>
                <w:sz w:val="20"/>
                <w:szCs w:val="20"/>
              </w:rPr>
            </w:pPr>
          </w:p>
          <w:p w14:paraId="5FA26545" w14:textId="77777777" w:rsidR="003E1A22" w:rsidRPr="003B5649" w:rsidRDefault="003E1A22">
            <w:pPr>
              <w:rPr>
                <w:rFonts w:ascii="Arial" w:hAnsi="Arial" w:cs="Arial"/>
                <w:sz w:val="20"/>
                <w:szCs w:val="20"/>
              </w:rPr>
            </w:pPr>
          </w:p>
          <w:p w14:paraId="7413E593" w14:textId="74773A57" w:rsidR="003E1A22" w:rsidRPr="003B5649" w:rsidRDefault="003E1A22">
            <w:pPr>
              <w:rPr>
                <w:rFonts w:ascii="Arial" w:hAnsi="Arial" w:cs="Arial"/>
                <w:sz w:val="20"/>
                <w:szCs w:val="20"/>
              </w:rPr>
            </w:pPr>
          </w:p>
          <w:p w14:paraId="3A5B2C9E" w14:textId="77777777" w:rsidR="003E1A22" w:rsidRPr="003B5649" w:rsidRDefault="003E1A22">
            <w:pPr>
              <w:rPr>
                <w:rFonts w:ascii="Arial" w:hAnsi="Arial" w:cs="Arial"/>
                <w:sz w:val="20"/>
                <w:szCs w:val="20"/>
              </w:rPr>
            </w:pPr>
          </w:p>
          <w:p w14:paraId="10B0D554" w14:textId="5FC3403C" w:rsidR="00EC4A99" w:rsidRDefault="00EC4A99" w:rsidP="00C44C4C">
            <w:pPr>
              <w:rPr>
                <w:rFonts w:ascii="Arial" w:hAnsi="Arial" w:cs="Arial"/>
                <w:sz w:val="20"/>
                <w:szCs w:val="20"/>
              </w:rPr>
            </w:pPr>
          </w:p>
          <w:p w14:paraId="484AB8B2" w14:textId="77777777" w:rsidR="00EC4A99" w:rsidRDefault="00EC4A99" w:rsidP="00C44C4C">
            <w:pPr>
              <w:rPr>
                <w:rFonts w:ascii="Arial" w:hAnsi="Arial" w:cs="Arial"/>
                <w:sz w:val="20"/>
                <w:szCs w:val="20"/>
              </w:rPr>
            </w:pPr>
          </w:p>
          <w:p w14:paraId="08D72413" w14:textId="77777777" w:rsidR="00EC4A99" w:rsidRDefault="00EC4A99" w:rsidP="00C44C4C">
            <w:pPr>
              <w:rPr>
                <w:rFonts w:ascii="Arial" w:hAnsi="Arial" w:cs="Arial"/>
                <w:sz w:val="20"/>
                <w:szCs w:val="20"/>
              </w:rPr>
            </w:pPr>
          </w:p>
          <w:p w14:paraId="6421D737" w14:textId="77777777" w:rsidR="00EC4A99" w:rsidRDefault="00EC4A99" w:rsidP="00C44C4C">
            <w:pPr>
              <w:rPr>
                <w:rFonts w:ascii="Arial" w:hAnsi="Arial" w:cs="Arial"/>
                <w:sz w:val="20"/>
                <w:szCs w:val="20"/>
              </w:rPr>
            </w:pPr>
          </w:p>
          <w:p w14:paraId="18809D76" w14:textId="77777777" w:rsidR="00EC4A99" w:rsidRDefault="00EC4A99" w:rsidP="00C44C4C">
            <w:pPr>
              <w:rPr>
                <w:rFonts w:ascii="Arial" w:hAnsi="Arial" w:cs="Arial"/>
                <w:sz w:val="20"/>
                <w:szCs w:val="20"/>
              </w:rPr>
            </w:pPr>
          </w:p>
          <w:p w14:paraId="4D48D87C" w14:textId="77777777" w:rsidR="00EC4A99" w:rsidRDefault="00EC4A99" w:rsidP="00C44C4C">
            <w:pPr>
              <w:rPr>
                <w:rFonts w:ascii="Arial" w:hAnsi="Arial" w:cs="Arial"/>
                <w:sz w:val="20"/>
                <w:szCs w:val="20"/>
              </w:rPr>
            </w:pPr>
          </w:p>
          <w:p w14:paraId="3DD53165" w14:textId="77777777" w:rsidR="00EC4A99" w:rsidRDefault="00EC4A99" w:rsidP="00C44C4C">
            <w:pPr>
              <w:rPr>
                <w:rFonts w:ascii="Arial" w:hAnsi="Arial" w:cs="Arial"/>
                <w:sz w:val="20"/>
                <w:szCs w:val="20"/>
              </w:rPr>
            </w:pPr>
          </w:p>
          <w:p w14:paraId="26B737F2" w14:textId="1D10D78D" w:rsidR="00285F25" w:rsidRPr="003B5649" w:rsidRDefault="0045746C" w:rsidP="00C44C4C">
            <w:pPr>
              <w:rPr>
                <w:rFonts w:ascii="Arial" w:hAnsi="Arial" w:cs="Arial"/>
                <w:sz w:val="20"/>
                <w:szCs w:val="20"/>
              </w:rPr>
            </w:pPr>
            <w:r>
              <w:rPr>
                <w:rFonts w:ascii="Arial" w:hAnsi="Arial" w:cs="Arial"/>
                <w:sz w:val="20"/>
                <w:szCs w:val="20"/>
              </w:rPr>
              <w:t>RL</w:t>
            </w:r>
          </w:p>
        </w:tc>
      </w:tr>
      <w:tr w:rsidR="003E1A22" w14:paraId="77EA97E4" w14:textId="77777777" w:rsidTr="00852E36">
        <w:tc>
          <w:tcPr>
            <w:tcW w:w="704" w:type="dxa"/>
          </w:tcPr>
          <w:p w14:paraId="75AB197A" w14:textId="4E5B2002" w:rsidR="00A12D7F" w:rsidRDefault="00DD2C36">
            <w:pPr>
              <w:rPr>
                <w:rFonts w:ascii="Arial" w:hAnsi="Arial" w:cs="Arial"/>
                <w:sz w:val="24"/>
                <w:szCs w:val="24"/>
              </w:rPr>
            </w:pPr>
            <w:r>
              <w:rPr>
                <w:rFonts w:ascii="Arial" w:hAnsi="Arial" w:cs="Arial"/>
                <w:sz w:val="24"/>
                <w:szCs w:val="24"/>
              </w:rPr>
              <w:lastRenderedPageBreak/>
              <w:t>5</w:t>
            </w:r>
          </w:p>
        </w:tc>
        <w:tc>
          <w:tcPr>
            <w:tcW w:w="8930" w:type="dxa"/>
          </w:tcPr>
          <w:p w14:paraId="3FFD4F96" w14:textId="43E0DBF7" w:rsidR="00A12D7F" w:rsidRDefault="006609AB">
            <w:pPr>
              <w:rPr>
                <w:rFonts w:ascii="Arial" w:hAnsi="Arial" w:cs="Arial"/>
                <w:b/>
                <w:sz w:val="24"/>
                <w:szCs w:val="24"/>
              </w:rPr>
            </w:pPr>
            <w:r>
              <w:rPr>
                <w:rFonts w:ascii="Arial" w:hAnsi="Arial" w:cs="Arial"/>
                <w:b/>
                <w:sz w:val="24"/>
                <w:szCs w:val="24"/>
              </w:rPr>
              <w:t>STRATEGY, POLICY &amp; PLANNING</w:t>
            </w:r>
          </w:p>
          <w:p w14:paraId="08800E91" w14:textId="7F844764" w:rsidR="00FB27F4" w:rsidRPr="00FB27F4" w:rsidRDefault="006609AB" w:rsidP="001565F3">
            <w:pPr>
              <w:pStyle w:val="ListParagraph"/>
              <w:numPr>
                <w:ilvl w:val="0"/>
                <w:numId w:val="2"/>
              </w:numPr>
              <w:rPr>
                <w:rFonts w:ascii="Arial" w:hAnsi="Arial" w:cs="Arial"/>
                <w:sz w:val="24"/>
                <w:szCs w:val="24"/>
              </w:rPr>
            </w:pPr>
            <w:r>
              <w:rPr>
                <w:rFonts w:ascii="Arial" w:hAnsi="Arial" w:cs="Arial"/>
                <w:b/>
                <w:bCs/>
                <w:sz w:val="24"/>
                <w:szCs w:val="24"/>
              </w:rPr>
              <w:t>Amgueddfa Cymru 2030 Strategy &amp; Brand</w:t>
            </w:r>
          </w:p>
          <w:p w14:paraId="67A2D94A" w14:textId="11175D59" w:rsidR="00DD2C36" w:rsidRPr="008073F3" w:rsidRDefault="00DD2C36" w:rsidP="00FB27F4">
            <w:pPr>
              <w:pStyle w:val="ListParagraph"/>
              <w:numPr>
                <w:ilvl w:val="1"/>
                <w:numId w:val="2"/>
              </w:numPr>
              <w:rPr>
                <w:rFonts w:ascii="Arial" w:hAnsi="Arial" w:cs="Arial"/>
                <w:sz w:val="24"/>
                <w:szCs w:val="24"/>
              </w:rPr>
            </w:pPr>
            <w:r w:rsidRPr="008073F3">
              <w:rPr>
                <w:rFonts w:ascii="Arial" w:hAnsi="Arial" w:cs="Arial"/>
                <w:sz w:val="24"/>
                <w:szCs w:val="24"/>
                <w:u w:val="single"/>
              </w:rPr>
              <w:t>Received</w:t>
            </w:r>
            <w:r w:rsidRPr="008073F3">
              <w:rPr>
                <w:rFonts w:ascii="Arial" w:hAnsi="Arial" w:cs="Arial"/>
                <w:sz w:val="24"/>
                <w:szCs w:val="24"/>
              </w:rPr>
              <w:t xml:space="preserve">: </w:t>
            </w:r>
            <w:r w:rsidR="0045746C">
              <w:rPr>
                <w:rFonts w:ascii="Arial" w:hAnsi="Arial" w:cs="Arial"/>
                <w:sz w:val="24"/>
                <w:szCs w:val="24"/>
              </w:rPr>
              <w:t>R</w:t>
            </w:r>
            <w:r w:rsidRPr="008073F3">
              <w:rPr>
                <w:rFonts w:ascii="Arial" w:hAnsi="Arial" w:cs="Arial"/>
                <w:sz w:val="24"/>
                <w:szCs w:val="24"/>
              </w:rPr>
              <w:t>eport</w:t>
            </w:r>
            <w:r w:rsidR="0045746C">
              <w:rPr>
                <w:rFonts w:ascii="Arial" w:hAnsi="Arial" w:cs="Arial"/>
                <w:sz w:val="24"/>
                <w:szCs w:val="24"/>
              </w:rPr>
              <w:t>s</w:t>
            </w:r>
            <w:r w:rsidRPr="008073F3">
              <w:rPr>
                <w:rFonts w:ascii="Arial" w:hAnsi="Arial" w:cs="Arial"/>
                <w:sz w:val="24"/>
                <w:szCs w:val="24"/>
              </w:rPr>
              <w:t xml:space="preserve"> by the </w:t>
            </w:r>
            <w:r w:rsidR="00D66ACF">
              <w:rPr>
                <w:rFonts w:ascii="Arial" w:hAnsi="Arial" w:cs="Arial"/>
                <w:sz w:val="24"/>
                <w:szCs w:val="24"/>
              </w:rPr>
              <w:t>Head of Policy &amp; Public Affairs</w:t>
            </w:r>
            <w:r w:rsidR="0045746C">
              <w:rPr>
                <w:rFonts w:ascii="Arial" w:hAnsi="Arial" w:cs="Arial"/>
                <w:sz w:val="24"/>
                <w:szCs w:val="24"/>
              </w:rPr>
              <w:t xml:space="preserve"> and Head of Marketing &amp; Communications</w:t>
            </w:r>
            <w:r w:rsidRPr="008073F3">
              <w:rPr>
                <w:rFonts w:ascii="Arial" w:hAnsi="Arial" w:cs="Arial"/>
                <w:sz w:val="24"/>
                <w:szCs w:val="24"/>
              </w:rPr>
              <w:t>.</w:t>
            </w:r>
          </w:p>
          <w:p w14:paraId="79248720" w14:textId="542E7386" w:rsidR="00995534" w:rsidRDefault="005B1F90" w:rsidP="00FB27F4">
            <w:pPr>
              <w:pStyle w:val="ListParagraph"/>
              <w:numPr>
                <w:ilvl w:val="1"/>
                <w:numId w:val="2"/>
              </w:numPr>
              <w:rPr>
                <w:rFonts w:ascii="Arial" w:hAnsi="Arial" w:cs="Arial"/>
                <w:sz w:val="24"/>
                <w:szCs w:val="24"/>
              </w:rPr>
            </w:pPr>
            <w:r w:rsidRPr="005B1F90">
              <w:rPr>
                <w:rFonts w:ascii="Arial" w:hAnsi="Arial" w:cs="Arial"/>
                <w:sz w:val="24"/>
                <w:szCs w:val="24"/>
                <w:u w:val="single"/>
              </w:rPr>
              <w:t>Reported</w:t>
            </w:r>
            <w:r>
              <w:rPr>
                <w:rFonts w:ascii="Arial" w:hAnsi="Arial" w:cs="Arial"/>
                <w:sz w:val="24"/>
                <w:szCs w:val="24"/>
              </w:rPr>
              <w:t xml:space="preserve">: </w:t>
            </w:r>
            <w:r w:rsidR="00250BDC">
              <w:rPr>
                <w:rFonts w:ascii="Arial" w:hAnsi="Arial" w:cs="Arial"/>
                <w:sz w:val="24"/>
                <w:szCs w:val="24"/>
              </w:rPr>
              <w:t>T</w:t>
            </w:r>
            <w:r w:rsidR="001565F3">
              <w:rPr>
                <w:rFonts w:ascii="Arial" w:hAnsi="Arial" w:cs="Arial"/>
                <w:sz w:val="24"/>
                <w:szCs w:val="24"/>
              </w:rPr>
              <w:t>he</w:t>
            </w:r>
            <w:r w:rsidR="00FB27F4">
              <w:rPr>
                <w:rFonts w:ascii="Arial" w:hAnsi="Arial" w:cs="Arial"/>
                <w:sz w:val="24"/>
                <w:szCs w:val="24"/>
              </w:rPr>
              <w:t xml:space="preserve"> </w:t>
            </w:r>
            <w:r w:rsidR="00D66ACF">
              <w:rPr>
                <w:rFonts w:ascii="Arial" w:hAnsi="Arial" w:cs="Arial"/>
                <w:sz w:val="24"/>
                <w:szCs w:val="24"/>
              </w:rPr>
              <w:t xml:space="preserve">Head of Policy &amp; Public Affairs thanked Trustees for their </w:t>
            </w:r>
            <w:r w:rsidR="00BA7AC9">
              <w:rPr>
                <w:rFonts w:ascii="Arial" w:hAnsi="Arial" w:cs="Arial"/>
                <w:sz w:val="24"/>
                <w:szCs w:val="24"/>
              </w:rPr>
              <w:t xml:space="preserve">continued </w:t>
            </w:r>
            <w:r w:rsidR="00D66ACF">
              <w:rPr>
                <w:rFonts w:ascii="Arial" w:hAnsi="Arial" w:cs="Arial"/>
                <w:sz w:val="24"/>
                <w:szCs w:val="24"/>
              </w:rPr>
              <w:t xml:space="preserve">contribution to the </w:t>
            </w:r>
            <w:r w:rsidR="00BA7AC9">
              <w:rPr>
                <w:rFonts w:ascii="Arial" w:hAnsi="Arial" w:cs="Arial"/>
                <w:sz w:val="24"/>
                <w:szCs w:val="24"/>
              </w:rPr>
              <w:t xml:space="preserve">development of the </w:t>
            </w:r>
            <w:r w:rsidR="00D66ACF">
              <w:rPr>
                <w:rFonts w:ascii="Arial" w:hAnsi="Arial" w:cs="Arial"/>
                <w:sz w:val="24"/>
                <w:szCs w:val="24"/>
              </w:rPr>
              <w:t>strategy</w:t>
            </w:r>
            <w:r w:rsidR="00BA7AC9">
              <w:rPr>
                <w:rFonts w:ascii="Arial" w:hAnsi="Arial" w:cs="Arial"/>
                <w:sz w:val="24"/>
                <w:szCs w:val="24"/>
              </w:rPr>
              <w:t xml:space="preserve">. The Board received a presentation on the work to date, </w:t>
            </w:r>
            <w:r w:rsidR="0045746C">
              <w:rPr>
                <w:rFonts w:ascii="Arial" w:hAnsi="Arial" w:cs="Arial"/>
                <w:sz w:val="24"/>
                <w:szCs w:val="24"/>
              </w:rPr>
              <w:t xml:space="preserve">which was </w:t>
            </w:r>
            <w:r w:rsidR="00BA7AC9">
              <w:rPr>
                <w:rFonts w:ascii="Arial" w:hAnsi="Arial" w:cs="Arial"/>
                <w:sz w:val="24"/>
                <w:szCs w:val="24"/>
              </w:rPr>
              <w:t xml:space="preserve">delivered by members of the Strategy team. The Board noted the importance of brining together the strategy and brand, and congratulated the team on the proposal for the different formats to be used to communicate the strategy. </w:t>
            </w:r>
          </w:p>
          <w:p w14:paraId="3297AFD6" w14:textId="41C511AA" w:rsidR="003957C1" w:rsidRDefault="00D66ACF" w:rsidP="003957C1">
            <w:pPr>
              <w:pStyle w:val="ListParagraph"/>
              <w:numPr>
                <w:ilvl w:val="1"/>
                <w:numId w:val="2"/>
              </w:numPr>
              <w:rPr>
                <w:rFonts w:ascii="Arial" w:hAnsi="Arial" w:cs="Arial"/>
                <w:sz w:val="24"/>
                <w:szCs w:val="24"/>
              </w:rPr>
            </w:pPr>
            <w:r>
              <w:rPr>
                <w:rFonts w:ascii="Arial" w:hAnsi="Arial" w:cs="Arial"/>
                <w:sz w:val="24"/>
                <w:szCs w:val="24"/>
              </w:rPr>
              <w:t xml:space="preserve">The </w:t>
            </w:r>
            <w:r w:rsidR="00BA7AC9">
              <w:rPr>
                <w:rFonts w:ascii="Arial" w:hAnsi="Arial" w:cs="Arial"/>
                <w:sz w:val="24"/>
                <w:szCs w:val="24"/>
              </w:rPr>
              <w:t>Head of Policy &amp; Public Affairs noted that the Planning, Performance &amp; Resources Committee had already approved the high</w:t>
            </w:r>
            <w:r w:rsidR="00674A9F">
              <w:rPr>
                <w:rFonts w:ascii="Arial" w:hAnsi="Arial" w:cs="Arial"/>
                <w:sz w:val="24"/>
                <w:szCs w:val="24"/>
              </w:rPr>
              <w:t>-</w:t>
            </w:r>
            <w:r w:rsidR="00BA7AC9">
              <w:rPr>
                <w:rFonts w:ascii="Arial" w:hAnsi="Arial" w:cs="Arial"/>
                <w:sz w:val="24"/>
                <w:szCs w:val="24"/>
              </w:rPr>
              <w:t xml:space="preserve">level outcomes of the goals and the </w:t>
            </w:r>
            <w:r w:rsidR="0045746C">
              <w:rPr>
                <w:rFonts w:ascii="Arial" w:hAnsi="Arial" w:cs="Arial"/>
                <w:sz w:val="24"/>
                <w:szCs w:val="24"/>
              </w:rPr>
              <w:t>E</w:t>
            </w:r>
            <w:r w:rsidR="00BA7AC9">
              <w:rPr>
                <w:rFonts w:ascii="Arial" w:hAnsi="Arial" w:cs="Arial"/>
                <w:sz w:val="24"/>
                <w:szCs w:val="24"/>
              </w:rPr>
              <w:t xml:space="preserve">nablers. The Board needed to now consider the seven sections </w:t>
            </w:r>
            <w:r w:rsidR="009A33A1">
              <w:rPr>
                <w:rFonts w:ascii="Arial" w:hAnsi="Arial" w:cs="Arial"/>
                <w:sz w:val="24"/>
                <w:szCs w:val="24"/>
              </w:rPr>
              <w:t>setting out the high-level activities and outputs for the next five years</w:t>
            </w:r>
            <w:r w:rsidR="00BA7AC9">
              <w:rPr>
                <w:rFonts w:ascii="Arial" w:hAnsi="Arial" w:cs="Arial"/>
                <w:sz w:val="24"/>
                <w:szCs w:val="24"/>
              </w:rPr>
              <w:t>.</w:t>
            </w:r>
            <w:r w:rsidR="00F7492E">
              <w:rPr>
                <w:rFonts w:ascii="Arial" w:hAnsi="Arial" w:cs="Arial"/>
                <w:sz w:val="24"/>
                <w:szCs w:val="24"/>
              </w:rPr>
              <w:t xml:space="preserve"> The Welsh Government’s Remit Letter would need to be reflected in this five</w:t>
            </w:r>
            <w:r w:rsidR="003957C1">
              <w:rPr>
                <w:rFonts w:ascii="Arial" w:hAnsi="Arial" w:cs="Arial"/>
                <w:sz w:val="24"/>
                <w:szCs w:val="24"/>
              </w:rPr>
              <w:t>-</w:t>
            </w:r>
            <w:r w:rsidR="00F7492E">
              <w:rPr>
                <w:rFonts w:ascii="Arial" w:hAnsi="Arial" w:cs="Arial"/>
                <w:sz w:val="24"/>
                <w:szCs w:val="24"/>
              </w:rPr>
              <w:t>year plan.</w:t>
            </w:r>
            <w:r w:rsidR="003957C1">
              <w:rPr>
                <w:rFonts w:ascii="Arial" w:hAnsi="Arial" w:cs="Arial"/>
                <w:sz w:val="24"/>
                <w:szCs w:val="24"/>
              </w:rPr>
              <w:t xml:space="preserve"> </w:t>
            </w:r>
          </w:p>
          <w:p w14:paraId="76F77C75" w14:textId="6B7DB9BD" w:rsidR="009B3790" w:rsidRDefault="00CA1D33" w:rsidP="00FB27F4">
            <w:pPr>
              <w:pStyle w:val="ListParagraph"/>
              <w:numPr>
                <w:ilvl w:val="1"/>
                <w:numId w:val="2"/>
              </w:numPr>
              <w:rPr>
                <w:rFonts w:ascii="Arial" w:hAnsi="Arial" w:cs="Arial"/>
                <w:sz w:val="24"/>
                <w:szCs w:val="24"/>
              </w:rPr>
            </w:pPr>
            <w:r>
              <w:rPr>
                <w:rFonts w:ascii="Arial" w:hAnsi="Arial" w:cs="Arial"/>
                <w:sz w:val="24"/>
                <w:szCs w:val="24"/>
              </w:rPr>
              <w:t>Comments included: there be no hierarchy of numbering o</w:t>
            </w:r>
            <w:r w:rsidR="0045746C">
              <w:rPr>
                <w:rFonts w:ascii="Arial" w:hAnsi="Arial" w:cs="Arial"/>
                <w:sz w:val="24"/>
                <w:szCs w:val="24"/>
              </w:rPr>
              <w:t>f</w:t>
            </w:r>
            <w:r>
              <w:rPr>
                <w:rFonts w:ascii="Arial" w:hAnsi="Arial" w:cs="Arial"/>
                <w:sz w:val="24"/>
                <w:szCs w:val="24"/>
              </w:rPr>
              <w:t xml:space="preserve"> the goals; the connection between business and creativity be drawn out; the blended-learning approach to delivery would continue; well-being for children, especially young boys, would be included; the importance of cross-border</w:t>
            </w:r>
            <w:r w:rsidR="00F7492E">
              <w:rPr>
                <w:rFonts w:ascii="Arial" w:hAnsi="Arial" w:cs="Arial"/>
                <w:sz w:val="24"/>
                <w:szCs w:val="24"/>
              </w:rPr>
              <w:t>, domestic</w:t>
            </w:r>
            <w:r>
              <w:rPr>
                <w:rFonts w:ascii="Arial" w:hAnsi="Arial" w:cs="Arial"/>
                <w:sz w:val="24"/>
                <w:szCs w:val="24"/>
              </w:rPr>
              <w:t xml:space="preserve"> and UK-wide connections be emphasised</w:t>
            </w:r>
            <w:r w:rsidR="003957C1">
              <w:rPr>
                <w:rFonts w:ascii="Arial" w:hAnsi="Arial" w:cs="Arial"/>
                <w:sz w:val="24"/>
                <w:szCs w:val="24"/>
              </w:rPr>
              <w:t xml:space="preserve">; Wales’s geology is particularly special and that more could be made of Wales’s move towards zero carbon emissions by 2030; how the Museum could work with other national museums such as the Natural History Museum – we are not addressing these issues alone; goal 5. Discover and Explore </w:t>
            </w:r>
            <w:r w:rsidR="0045746C">
              <w:rPr>
                <w:rFonts w:ascii="Arial" w:hAnsi="Arial" w:cs="Arial"/>
                <w:sz w:val="24"/>
                <w:szCs w:val="24"/>
              </w:rPr>
              <w:t>D</w:t>
            </w:r>
            <w:r w:rsidR="003957C1">
              <w:rPr>
                <w:rFonts w:ascii="Arial" w:hAnsi="Arial" w:cs="Arial"/>
                <w:sz w:val="24"/>
                <w:szCs w:val="24"/>
              </w:rPr>
              <w:t>igitally could be an enabler given that this is one area that will change; and goal 6. Build Global Connections needed further development.</w:t>
            </w:r>
          </w:p>
          <w:p w14:paraId="76322A29" w14:textId="5D476372" w:rsidR="003957C1" w:rsidRDefault="003957C1" w:rsidP="00FB27F4">
            <w:pPr>
              <w:pStyle w:val="ListParagraph"/>
              <w:numPr>
                <w:ilvl w:val="1"/>
                <w:numId w:val="2"/>
              </w:numPr>
              <w:rPr>
                <w:rFonts w:ascii="Arial" w:hAnsi="Arial" w:cs="Arial"/>
                <w:sz w:val="24"/>
                <w:szCs w:val="24"/>
              </w:rPr>
            </w:pPr>
            <w:r>
              <w:rPr>
                <w:rFonts w:ascii="Arial" w:hAnsi="Arial" w:cs="Arial"/>
                <w:sz w:val="24"/>
                <w:szCs w:val="24"/>
              </w:rPr>
              <w:t>In respect of the Enablers, the Head of Policy &amp; Public Affairs noted that the May meeting of the Planning, Performance &amp; Resources Committee would receive more detail and the Operational Plan. This would include responding to the Welsh Government’s Remit Letter. The Board commented that the list needed to be shorter.</w:t>
            </w:r>
          </w:p>
          <w:p w14:paraId="5FA37A56" w14:textId="1A157F90" w:rsidR="00952911" w:rsidRDefault="00952911" w:rsidP="00FB27F4">
            <w:pPr>
              <w:pStyle w:val="ListParagraph"/>
              <w:numPr>
                <w:ilvl w:val="1"/>
                <w:numId w:val="2"/>
              </w:numPr>
              <w:rPr>
                <w:rFonts w:ascii="Arial" w:hAnsi="Arial" w:cs="Arial"/>
                <w:sz w:val="24"/>
                <w:szCs w:val="24"/>
              </w:rPr>
            </w:pPr>
            <w:r>
              <w:rPr>
                <w:rFonts w:ascii="Arial" w:hAnsi="Arial" w:cs="Arial"/>
                <w:sz w:val="24"/>
                <w:szCs w:val="24"/>
                <w:u w:val="single"/>
              </w:rPr>
              <w:t>Resolved</w:t>
            </w:r>
            <w:r>
              <w:rPr>
                <w:rFonts w:ascii="Arial" w:hAnsi="Arial" w:cs="Arial"/>
                <w:sz w:val="24"/>
                <w:szCs w:val="24"/>
              </w:rPr>
              <w:t xml:space="preserve">: Accordingly, and that </w:t>
            </w:r>
            <w:r w:rsidR="00BA7AC9">
              <w:rPr>
                <w:rFonts w:ascii="Arial" w:hAnsi="Arial" w:cs="Arial"/>
                <w:sz w:val="24"/>
                <w:szCs w:val="24"/>
              </w:rPr>
              <w:t>Trustees to share examples of best practice in strategy presentations</w:t>
            </w:r>
            <w:r>
              <w:rPr>
                <w:rFonts w:ascii="Arial" w:hAnsi="Arial" w:cs="Arial"/>
                <w:sz w:val="24"/>
                <w:szCs w:val="24"/>
              </w:rPr>
              <w:t>.</w:t>
            </w:r>
            <w:r w:rsidR="00F7492E">
              <w:rPr>
                <w:rFonts w:ascii="Arial" w:hAnsi="Arial" w:cs="Arial"/>
                <w:sz w:val="24"/>
                <w:szCs w:val="24"/>
              </w:rPr>
              <w:t xml:space="preserve"> That Trustees submit further responses to the paper to the Head of Policy &amp; Public Affairs.</w:t>
            </w:r>
          </w:p>
          <w:p w14:paraId="441572BE" w14:textId="0EA2D0A6" w:rsidR="00FB27F4" w:rsidRPr="003B68E3" w:rsidRDefault="003957C1" w:rsidP="00995534">
            <w:pPr>
              <w:pStyle w:val="ListParagraph"/>
              <w:numPr>
                <w:ilvl w:val="0"/>
                <w:numId w:val="2"/>
              </w:numPr>
              <w:rPr>
                <w:rFonts w:ascii="Arial" w:hAnsi="Arial" w:cs="Arial"/>
                <w:b/>
                <w:bCs/>
                <w:sz w:val="24"/>
                <w:szCs w:val="24"/>
              </w:rPr>
            </w:pPr>
            <w:r w:rsidRPr="003B68E3">
              <w:rPr>
                <w:rFonts w:ascii="Arial" w:hAnsi="Arial" w:cs="Arial"/>
                <w:b/>
                <w:bCs/>
                <w:sz w:val="24"/>
                <w:szCs w:val="24"/>
              </w:rPr>
              <w:t>Amgueddfa Cymru Brand</w:t>
            </w:r>
          </w:p>
          <w:p w14:paraId="60E12A7C" w14:textId="16BEEA14" w:rsidR="00995534" w:rsidRDefault="00FB27F4" w:rsidP="00FB27F4">
            <w:pPr>
              <w:pStyle w:val="ListParagraph"/>
              <w:numPr>
                <w:ilvl w:val="1"/>
                <w:numId w:val="2"/>
              </w:numPr>
              <w:rPr>
                <w:rFonts w:ascii="Arial" w:hAnsi="Arial" w:cs="Arial"/>
                <w:sz w:val="24"/>
                <w:szCs w:val="24"/>
              </w:rPr>
            </w:pPr>
            <w:r>
              <w:rPr>
                <w:rFonts w:ascii="Arial" w:hAnsi="Arial" w:cs="Arial"/>
                <w:sz w:val="24"/>
                <w:szCs w:val="24"/>
                <w:u w:val="single"/>
              </w:rPr>
              <w:t>Reported</w:t>
            </w:r>
            <w:r>
              <w:rPr>
                <w:rFonts w:ascii="Arial" w:hAnsi="Arial" w:cs="Arial"/>
                <w:sz w:val="24"/>
                <w:szCs w:val="24"/>
              </w:rPr>
              <w:t xml:space="preserve">: That </w:t>
            </w:r>
            <w:r w:rsidR="00952911">
              <w:rPr>
                <w:rFonts w:ascii="Arial" w:hAnsi="Arial" w:cs="Arial"/>
                <w:sz w:val="24"/>
                <w:szCs w:val="24"/>
              </w:rPr>
              <w:t>th</w:t>
            </w:r>
            <w:r w:rsidR="003E24C1">
              <w:rPr>
                <w:rFonts w:ascii="Arial" w:hAnsi="Arial" w:cs="Arial"/>
                <w:sz w:val="24"/>
                <w:szCs w:val="24"/>
              </w:rPr>
              <w:t xml:space="preserve">e </w:t>
            </w:r>
            <w:r w:rsidR="003B68E3">
              <w:rPr>
                <w:rFonts w:ascii="Arial" w:hAnsi="Arial" w:cs="Arial"/>
                <w:sz w:val="24"/>
                <w:szCs w:val="24"/>
              </w:rPr>
              <w:t>Board had received a presentation on the brand the day before, and noted that a creative agency had been appointed</w:t>
            </w:r>
            <w:r w:rsidR="003E24C1">
              <w:rPr>
                <w:rFonts w:ascii="Arial" w:hAnsi="Arial" w:cs="Arial"/>
                <w:sz w:val="24"/>
                <w:szCs w:val="24"/>
              </w:rPr>
              <w:t>.</w:t>
            </w:r>
            <w:r>
              <w:rPr>
                <w:rFonts w:ascii="Arial" w:hAnsi="Arial" w:cs="Arial"/>
                <w:sz w:val="24"/>
                <w:szCs w:val="24"/>
              </w:rPr>
              <w:t xml:space="preserve"> </w:t>
            </w:r>
          </w:p>
          <w:p w14:paraId="42A2AEA9" w14:textId="30E9D16A" w:rsidR="00952911" w:rsidRDefault="00952911" w:rsidP="00FB27F4">
            <w:pPr>
              <w:pStyle w:val="ListParagraph"/>
              <w:numPr>
                <w:ilvl w:val="1"/>
                <w:numId w:val="2"/>
              </w:numPr>
              <w:rPr>
                <w:rFonts w:ascii="Arial" w:hAnsi="Arial" w:cs="Arial"/>
                <w:sz w:val="24"/>
                <w:szCs w:val="24"/>
              </w:rPr>
            </w:pPr>
            <w:r>
              <w:rPr>
                <w:rFonts w:ascii="Arial" w:hAnsi="Arial" w:cs="Arial"/>
                <w:sz w:val="24"/>
                <w:szCs w:val="24"/>
                <w:u w:val="single"/>
              </w:rPr>
              <w:lastRenderedPageBreak/>
              <w:t>Resolved</w:t>
            </w:r>
            <w:r>
              <w:rPr>
                <w:rFonts w:ascii="Arial" w:hAnsi="Arial" w:cs="Arial"/>
                <w:sz w:val="24"/>
                <w:szCs w:val="24"/>
              </w:rPr>
              <w:t>: Accordingly, and that the update was noted</w:t>
            </w:r>
            <w:r w:rsidR="003B68E3">
              <w:rPr>
                <w:rFonts w:ascii="Arial" w:hAnsi="Arial" w:cs="Arial"/>
                <w:sz w:val="24"/>
                <w:szCs w:val="24"/>
              </w:rPr>
              <w:t xml:space="preserve"> and that the presentation be shared with the Board</w:t>
            </w:r>
            <w:r>
              <w:rPr>
                <w:rFonts w:ascii="Arial" w:hAnsi="Arial" w:cs="Arial"/>
                <w:sz w:val="24"/>
                <w:szCs w:val="24"/>
              </w:rPr>
              <w:t>.</w:t>
            </w:r>
          </w:p>
          <w:p w14:paraId="2FF8FDD4" w14:textId="3410FCC7" w:rsidR="001038E2" w:rsidRPr="002105CE" w:rsidRDefault="003B68E3" w:rsidP="00995534">
            <w:pPr>
              <w:pStyle w:val="ListParagraph"/>
              <w:numPr>
                <w:ilvl w:val="0"/>
                <w:numId w:val="2"/>
              </w:numPr>
              <w:rPr>
                <w:rFonts w:ascii="Arial" w:hAnsi="Arial" w:cs="Arial"/>
                <w:sz w:val="24"/>
                <w:szCs w:val="24"/>
              </w:rPr>
            </w:pPr>
            <w:r>
              <w:rPr>
                <w:rFonts w:ascii="Arial" w:hAnsi="Arial" w:cs="Arial"/>
                <w:b/>
                <w:bCs/>
                <w:sz w:val="24"/>
                <w:szCs w:val="24"/>
              </w:rPr>
              <w:t>National Museum Cardiff Masterplanning</w:t>
            </w:r>
          </w:p>
          <w:p w14:paraId="000F3059" w14:textId="27159C4C" w:rsidR="003E24C1" w:rsidRPr="002105CE" w:rsidRDefault="003E24C1" w:rsidP="001038E2">
            <w:pPr>
              <w:pStyle w:val="ListParagraph"/>
              <w:numPr>
                <w:ilvl w:val="1"/>
                <w:numId w:val="2"/>
              </w:numPr>
              <w:rPr>
                <w:rFonts w:ascii="Arial" w:hAnsi="Arial" w:cs="Arial"/>
                <w:sz w:val="24"/>
                <w:szCs w:val="24"/>
              </w:rPr>
            </w:pPr>
            <w:r w:rsidRPr="002105CE">
              <w:rPr>
                <w:rFonts w:ascii="Arial" w:hAnsi="Arial" w:cs="Arial"/>
                <w:sz w:val="24"/>
                <w:szCs w:val="24"/>
                <w:u w:val="single"/>
              </w:rPr>
              <w:t>Received</w:t>
            </w:r>
            <w:r w:rsidRPr="002105CE">
              <w:rPr>
                <w:rFonts w:ascii="Arial" w:hAnsi="Arial" w:cs="Arial"/>
                <w:sz w:val="24"/>
                <w:szCs w:val="24"/>
              </w:rPr>
              <w:t>: A report by the Director of Visitor Experience.</w:t>
            </w:r>
          </w:p>
          <w:p w14:paraId="0319DD3E" w14:textId="5DA737F4" w:rsidR="003E24C1" w:rsidRPr="002105CE" w:rsidRDefault="003E24C1" w:rsidP="001038E2">
            <w:pPr>
              <w:pStyle w:val="ListParagraph"/>
              <w:numPr>
                <w:ilvl w:val="1"/>
                <w:numId w:val="2"/>
              </w:numPr>
              <w:rPr>
                <w:rFonts w:ascii="Arial" w:hAnsi="Arial" w:cs="Arial"/>
                <w:sz w:val="24"/>
                <w:szCs w:val="24"/>
              </w:rPr>
            </w:pPr>
            <w:r w:rsidRPr="002105CE">
              <w:rPr>
                <w:rFonts w:ascii="Arial" w:hAnsi="Arial" w:cs="Arial"/>
                <w:sz w:val="24"/>
                <w:szCs w:val="24"/>
                <w:u w:val="single"/>
              </w:rPr>
              <w:t>Reported</w:t>
            </w:r>
            <w:r w:rsidRPr="002105CE">
              <w:rPr>
                <w:rFonts w:ascii="Arial" w:hAnsi="Arial" w:cs="Arial"/>
                <w:sz w:val="24"/>
                <w:szCs w:val="24"/>
              </w:rPr>
              <w:t xml:space="preserve">: That the </w:t>
            </w:r>
            <w:r w:rsidR="003B68E3" w:rsidRPr="002105CE">
              <w:rPr>
                <w:rFonts w:ascii="Arial" w:hAnsi="Arial" w:cs="Arial"/>
                <w:sz w:val="24"/>
                <w:szCs w:val="24"/>
              </w:rPr>
              <w:t>Director and Head of Gallery Projects gave a presentation on</w:t>
            </w:r>
            <w:r w:rsidR="009B4C05" w:rsidRPr="002105CE">
              <w:rPr>
                <w:rFonts w:ascii="Arial" w:hAnsi="Arial" w:cs="Arial"/>
                <w:sz w:val="24"/>
                <w:szCs w:val="24"/>
              </w:rPr>
              <w:t xml:space="preserve"> </w:t>
            </w:r>
            <w:r w:rsidR="003B68E3" w:rsidRPr="002105CE">
              <w:rPr>
                <w:rFonts w:ascii="Arial" w:hAnsi="Arial" w:cs="Arial"/>
                <w:sz w:val="24"/>
                <w:szCs w:val="24"/>
              </w:rPr>
              <w:t>developments</w:t>
            </w:r>
            <w:r w:rsidR="001B6A6E" w:rsidRPr="002105CE">
              <w:rPr>
                <w:rFonts w:ascii="Arial" w:hAnsi="Arial" w:cs="Arial"/>
                <w:sz w:val="24"/>
                <w:szCs w:val="24"/>
              </w:rPr>
              <w:t xml:space="preserve">, programme schedule and the planned timetable for board engagement and reporting (linked to </w:t>
            </w:r>
            <w:r w:rsidR="0095132A" w:rsidRPr="002105CE">
              <w:rPr>
                <w:rFonts w:ascii="Arial" w:hAnsi="Arial" w:cs="Arial"/>
                <w:sz w:val="24"/>
                <w:szCs w:val="24"/>
              </w:rPr>
              <w:t xml:space="preserve">the Planning, Performance &amp; Resources Committee </w:t>
            </w:r>
            <w:r w:rsidR="001B6A6E" w:rsidRPr="002105CE">
              <w:rPr>
                <w:rFonts w:ascii="Arial" w:hAnsi="Arial" w:cs="Arial"/>
                <w:sz w:val="24"/>
                <w:szCs w:val="24"/>
              </w:rPr>
              <w:t xml:space="preserve">and </w:t>
            </w:r>
            <w:r w:rsidR="0095132A" w:rsidRPr="002105CE">
              <w:rPr>
                <w:rFonts w:ascii="Arial" w:hAnsi="Arial" w:cs="Arial"/>
                <w:sz w:val="24"/>
                <w:szCs w:val="24"/>
              </w:rPr>
              <w:t xml:space="preserve">the </w:t>
            </w:r>
            <w:r w:rsidR="001B6A6E" w:rsidRPr="002105CE">
              <w:rPr>
                <w:rFonts w:ascii="Arial" w:hAnsi="Arial" w:cs="Arial"/>
                <w:sz w:val="24"/>
                <w:szCs w:val="24"/>
              </w:rPr>
              <w:t xml:space="preserve">Board calendar). They noted </w:t>
            </w:r>
            <w:r w:rsidR="009B4C05" w:rsidRPr="002105CE">
              <w:rPr>
                <w:rFonts w:ascii="Arial" w:hAnsi="Arial" w:cs="Arial"/>
                <w:sz w:val="24"/>
                <w:szCs w:val="24"/>
              </w:rPr>
              <w:t xml:space="preserve">that </w:t>
            </w:r>
            <w:r w:rsidR="003B68E3" w:rsidRPr="002105CE">
              <w:rPr>
                <w:rFonts w:ascii="Arial" w:hAnsi="Arial" w:cs="Arial"/>
                <w:sz w:val="24"/>
                <w:szCs w:val="24"/>
              </w:rPr>
              <w:t>Rural Office for Architecture had been appointed to undertake the Masterplanning.</w:t>
            </w:r>
            <w:r w:rsidR="00C13C7D" w:rsidRPr="002105CE">
              <w:rPr>
                <w:rFonts w:ascii="Arial" w:hAnsi="Arial" w:cs="Arial"/>
                <w:sz w:val="24"/>
                <w:szCs w:val="24"/>
              </w:rPr>
              <w:t xml:space="preserve"> </w:t>
            </w:r>
          </w:p>
          <w:p w14:paraId="1D774192" w14:textId="3DB818FE" w:rsidR="00CC3048" w:rsidRPr="00AA0092" w:rsidRDefault="00AA0092" w:rsidP="001038E2">
            <w:pPr>
              <w:pStyle w:val="ListParagraph"/>
              <w:numPr>
                <w:ilvl w:val="1"/>
                <w:numId w:val="2"/>
              </w:numPr>
              <w:rPr>
                <w:rFonts w:ascii="Arial" w:hAnsi="Arial" w:cs="Arial"/>
                <w:sz w:val="24"/>
                <w:szCs w:val="24"/>
              </w:rPr>
            </w:pPr>
            <w:r w:rsidRPr="002105CE">
              <w:rPr>
                <w:rFonts w:ascii="Arial" w:hAnsi="Arial" w:cs="Arial"/>
                <w:sz w:val="24"/>
                <w:szCs w:val="24"/>
                <w:u w:val="single"/>
              </w:rPr>
              <w:t>Re</w:t>
            </w:r>
            <w:r w:rsidR="00952911" w:rsidRPr="002105CE">
              <w:rPr>
                <w:rFonts w:ascii="Arial" w:hAnsi="Arial" w:cs="Arial"/>
                <w:sz w:val="24"/>
                <w:szCs w:val="24"/>
                <w:u w:val="single"/>
              </w:rPr>
              <w:t>solv</w:t>
            </w:r>
            <w:r w:rsidRPr="002105CE">
              <w:rPr>
                <w:rFonts w:ascii="Arial" w:hAnsi="Arial" w:cs="Arial"/>
                <w:sz w:val="24"/>
                <w:szCs w:val="24"/>
                <w:u w:val="single"/>
              </w:rPr>
              <w:t>ed</w:t>
            </w:r>
            <w:r w:rsidRPr="002105CE">
              <w:rPr>
                <w:rFonts w:ascii="Arial" w:hAnsi="Arial" w:cs="Arial"/>
                <w:sz w:val="24"/>
                <w:szCs w:val="24"/>
              </w:rPr>
              <w:t xml:space="preserve">: </w:t>
            </w:r>
            <w:r w:rsidR="001038E2" w:rsidRPr="002105CE">
              <w:rPr>
                <w:rFonts w:ascii="Arial" w:hAnsi="Arial" w:cs="Arial"/>
                <w:sz w:val="24"/>
                <w:szCs w:val="24"/>
              </w:rPr>
              <w:t xml:space="preserve">That the </w:t>
            </w:r>
            <w:r w:rsidR="00B1482F" w:rsidRPr="002105CE">
              <w:rPr>
                <w:rFonts w:ascii="Arial" w:hAnsi="Arial" w:cs="Arial"/>
                <w:sz w:val="24"/>
                <w:szCs w:val="24"/>
              </w:rPr>
              <w:t xml:space="preserve">update </w:t>
            </w:r>
            <w:r w:rsidRPr="002105CE">
              <w:rPr>
                <w:rFonts w:ascii="Arial" w:hAnsi="Arial" w:cs="Arial"/>
                <w:sz w:val="24"/>
                <w:szCs w:val="24"/>
              </w:rPr>
              <w:t xml:space="preserve">was </w:t>
            </w:r>
            <w:r w:rsidR="001038E2" w:rsidRPr="002105CE">
              <w:rPr>
                <w:rFonts w:ascii="Arial" w:hAnsi="Arial" w:cs="Arial"/>
                <w:sz w:val="24"/>
                <w:szCs w:val="24"/>
              </w:rPr>
              <w:t>noted</w:t>
            </w:r>
            <w:r w:rsidRPr="002105CE">
              <w:rPr>
                <w:rFonts w:ascii="Arial" w:hAnsi="Arial" w:cs="Arial"/>
                <w:sz w:val="24"/>
                <w:szCs w:val="24"/>
              </w:rPr>
              <w:t>.</w:t>
            </w:r>
            <w:r w:rsidR="003B68E3" w:rsidRPr="002105CE">
              <w:rPr>
                <w:rFonts w:ascii="Arial" w:hAnsi="Arial" w:cs="Arial"/>
                <w:sz w:val="24"/>
                <w:szCs w:val="24"/>
              </w:rPr>
              <w:t xml:space="preserve"> </w:t>
            </w:r>
            <w:r w:rsidR="001B6A6E" w:rsidRPr="002105CE">
              <w:rPr>
                <w:rFonts w:ascii="Arial" w:hAnsi="Arial" w:cs="Arial"/>
                <w:sz w:val="24"/>
                <w:szCs w:val="24"/>
              </w:rPr>
              <w:t>The President noted the Trustees</w:t>
            </w:r>
            <w:r w:rsidR="0095132A" w:rsidRPr="002105CE">
              <w:rPr>
                <w:rFonts w:ascii="Arial" w:hAnsi="Arial" w:cs="Arial"/>
                <w:sz w:val="24"/>
                <w:szCs w:val="24"/>
              </w:rPr>
              <w:t>’</w:t>
            </w:r>
            <w:r w:rsidR="001B6A6E" w:rsidRPr="002105CE">
              <w:rPr>
                <w:rFonts w:ascii="Arial" w:hAnsi="Arial" w:cs="Arial"/>
                <w:sz w:val="24"/>
                <w:szCs w:val="24"/>
              </w:rPr>
              <w:t xml:space="preserve"> interest in</w:t>
            </w:r>
            <w:r w:rsidR="003B68E3" w:rsidRPr="002105CE">
              <w:rPr>
                <w:rFonts w:ascii="Arial" w:hAnsi="Arial" w:cs="Arial"/>
                <w:sz w:val="24"/>
                <w:szCs w:val="24"/>
              </w:rPr>
              <w:t xml:space="preserve"> </w:t>
            </w:r>
            <w:r w:rsidR="001B6A6E" w:rsidRPr="002105CE">
              <w:rPr>
                <w:rFonts w:ascii="Arial" w:hAnsi="Arial" w:cs="Arial"/>
                <w:sz w:val="24"/>
                <w:szCs w:val="24"/>
              </w:rPr>
              <w:t xml:space="preserve">having the opportunity to </w:t>
            </w:r>
            <w:r w:rsidR="003B68E3" w:rsidRPr="002105CE">
              <w:rPr>
                <w:rFonts w:ascii="Arial" w:hAnsi="Arial" w:cs="Arial"/>
                <w:sz w:val="24"/>
                <w:szCs w:val="24"/>
              </w:rPr>
              <w:t xml:space="preserve">engage </w:t>
            </w:r>
            <w:r w:rsidR="001B6A6E" w:rsidRPr="002105CE">
              <w:rPr>
                <w:rFonts w:ascii="Arial" w:hAnsi="Arial" w:cs="Arial"/>
                <w:sz w:val="24"/>
                <w:szCs w:val="24"/>
              </w:rPr>
              <w:t>with the project</w:t>
            </w:r>
            <w:r w:rsidR="003B68E3" w:rsidRPr="002105CE">
              <w:rPr>
                <w:rFonts w:ascii="Arial" w:hAnsi="Arial" w:cs="Arial"/>
                <w:sz w:val="24"/>
                <w:szCs w:val="24"/>
              </w:rPr>
              <w:t>.</w:t>
            </w:r>
          </w:p>
        </w:tc>
        <w:tc>
          <w:tcPr>
            <w:tcW w:w="993" w:type="dxa"/>
          </w:tcPr>
          <w:p w14:paraId="031B3005" w14:textId="77777777" w:rsidR="00A12D7F" w:rsidRPr="003B5649" w:rsidRDefault="00A12D7F">
            <w:pPr>
              <w:rPr>
                <w:rFonts w:ascii="Arial" w:hAnsi="Arial" w:cs="Arial"/>
                <w:sz w:val="20"/>
                <w:szCs w:val="20"/>
              </w:rPr>
            </w:pPr>
          </w:p>
          <w:p w14:paraId="450DE936" w14:textId="77777777" w:rsidR="006D3AEE" w:rsidRPr="003B5649" w:rsidRDefault="006D3AEE">
            <w:pPr>
              <w:rPr>
                <w:rFonts w:ascii="Arial" w:hAnsi="Arial" w:cs="Arial"/>
                <w:sz w:val="20"/>
                <w:szCs w:val="20"/>
              </w:rPr>
            </w:pPr>
          </w:p>
          <w:p w14:paraId="41B89BB4" w14:textId="77777777" w:rsidR="006D3AEE" w:rsidRPr="003B5649" w:rsidRDefault="006D3AEE">
            <w:pPr>
              <w:rPr>
                <w:rFonts w:ascii="Arial" w:hAnsi="Arial" w:cs="Arial"/>
                <w:sz w:val="20"/>
                <w:szCs w:val="20"/>
              </w:rPr>
            </w:pPr>
          </w:p>
          <w:p w14:paraId="623A2620" w14:textId="77777777" w:rsidR="006D3AEE" w:rsidRPr="003B5649" w:rsidRDefault="006D3AEE">
            <w:pPr>
              <w:rPr>
                <w:rFonts w:ascii="Arial" w:hAnsi="Arial" w:cs="Arial"/>
                <w:sz w:val="20"/>
                <w:szCs w:val="20"/>
              </w:rPr>
            </w:pPr>
          </w:p>
          <w:p w14:paraId="00EB98D7" w14:textId="77777777" w:rsidR="0002449E" w:rsidRPr="003B5649" w:rsidRDefault="0002449E">
            <w:pPr>
              <w:rPr>
                <w:rFonts w:ascii="Arial" w:hAnsi="Arial" w:cs="Arial"/>
                <w:sz w:val="20"/>
                <w:szCs w:val="20"/>
              </w:rPr>
            </w:pPr>
          </w:p>
          <w:p w14:paraId="2B7B9F5F" w14:textId="77777777" w:rsidR="00AB7086" w:rsidRDefault="00AB7086">
            <w:pPr>
              <w:rPr>
                <w:rFonts w:ascii="Arial" w:hAnsi="Arial" w:cs="Arial"/>
                <w:sz w:val="20"/>
                <w:szCs w:val="20"/>
              </w:rPr>
            </w:pPr>
          </w:p>
          <w:p w14:paraId="7FB42560" w14:textId="77777777" w:rsidR="003957C1" w:rsidRDefault="003957C1">
            <w:pPr>
              <w:rPr>
                <w:rFonts w:ascii="Arial" w:hAnsi="Arial" w:cs="Arial"/>
                <w:sz w:val="20"/>
                <w:szCs w:val="20"/>
              </w:rPr>
            </w:pPr>
          </w:p>
          <w:p w14:paraId="64D8652E" w14:textId="77777777" w:rsidR="003957C1" w:rsidRDefault="003957C1">
            <w:pPr>
              <w:rPr>
                <w:rFonts w:ascii="Arial" w:hAnsi="Arial" w:cs="Arial"/>
                <w:sz w:val="20"/>
                <w:szCs w:val="20"/>
              </w:rPr>
            </w:pPr>
          </w:p>
          <w:p w14:paraId="2BC65CB7" w14:textId="77777777" w:rsidR="003957C1" w:rsidRDefault="003957C1">
            <w:pPr>
              <w:rPr>
                <w:rFonts w:ascii="Arial" w:hAnsi="Arial" w:cs="Arial"/>
                <w:sz w:val="20"/>
                <w:szCs w:val="20"/>
              </w:rPr>
            </w:pPr>
          </w:p>
          <w:p w14:paraId="641CCFC0" w14:textId="77777777" w:rsidR="003957C1" w:rsidRDefault="003957C1">
            <w:pPr>
              <w:rPr>
                <w:rFonts w:ascii="Arial" w:hAnsi="Arial" w:cs="Arial"/>
                <w:sz w:val="20"/>
                <w:szCs w:val="20"/>
              </w:rPr>
            </w:pPr>
          </w:p>
          <w:p w14:paraId="77FA34C4" w14:textId="77777777" w:rsidR="003957C1" w:rsidRDefault="003957C1">
            <w:pPr>
              <w:rPr>
                <w:rFonts w:ascii="Arial" w:hAnsi="Arial" w:cs="Arial"/>
                <w:sz w:val="20"/>
                <w:szCs w:val="20"/>
              </w:rPr>
            </w:pPr>
          </w:p>
          <w:p w14:paraId="78D11CCA" w14:textId="77777777" w:rsidR="003957C1" w:rsidRDefault="003957C1">
            <w:pPr>
              <w:rPr>
                <w:rFonts w:ascii="Arial" w:hAnsi="Arial" w:cs="Arial"/>
                <w:sz w:val="20"/>
                <w:szCs w:val="20"/>
              </w:rPr>
            </w:pPr>
          </w:p>
          <w:p w14:paraId="03F7E714" w14:textId="77777777" w:rsidR="003957C1" w:rsidRDefault="003957C1">
            <w:pPr>
              <w:rPr>
                <w:rFonts w:ascii="Arial" w:hAnsi="Arial" w:cs="Arial"/>
                <w:sz w:val="20"/>
                <w:szCs w:val="20"/>
              </w:rPr>
            </w:pPr>
          </w:p>
          <w:p w14:paraId="412D6B8C" w14:textId="77777777" w:rsidR="003957C1" w:rsidRDefault="003957C1">
            <w:pPr>
              <w:rPr>
                <w:rFonts w:ascii="Arial" w:hAnsi="Arial" w:cs="Arial"/>
                <w:sz w:val="20"/>
                <w:szCs w:val="20"/>
              </w:rPr>
            </w:pPr>
          </w:p>
          <w:p w14:paraId="06D67D17" w14:textId="77777777" w:rsidR="003957C1" w:rsidRDefault="003957C1">
            <w:pPr>
              <w:rPr>
                <w:rFonts w:ascii="Arial" w:hAnsi="Arial" w:cs="Arial"/>
                <w:sz w:val="20"/>
                <w:szCs w:val="20"/>
              </w:rPr>
            </w:pPr>
          </w:p>
          <w:p w14:paraId="505BFD02" w14:textId="77777777" w:rsidR="003957C1" w:rsidRDefault="003957C1">
            <w:pPr>
              <w:rPr>
                <w:rFonts w:ascii="Arial" w:hAnsi="Arial" w:cs="Arial"/>
                <w:sz w:val="20"/>
                <w:szCs w:val="20"/>
              </w:rPr>
            </w:pPr>
          </w:p>
          <w:p w14:paraId="29112E05" w14:textId="77777777" w:rsidR="003957C1" w:rsidRDefault="003957C1">
            <w:pPr>
              <w:rPr>
                <w:rFonts w:ascii="Arial" w:hAnsi="Arial" w:cs="Arial"/>
                <w:sz w:val="20"/>
                <w:szCs w:val="20"/>
              </w:rPr>
            </w:pPr>
          </w:p>
          <w:p w14:paraId="30E9CC9B" w14:textId="77777777" w:rsidR="003957C1" w:rsidRDefault="003957C1">
            <w:pPr>
              <w:rPr>
                <w:rFonts w:ascii="Arial" w:hAnsi="Arial" w:cs="Arial"/>
                <w:sz w:val="20"/>
                <w:szCs w:val="20"/>
              </w:rPr>
            </w:pPr>
          </w:p>
          <w:p w14:paraId="057BDFB6" w14:textId="77777777" w:rsidR="003957C1" w:rsidRDefault="003957C1">
            <w:pPr>
              <w:rPr>
                <w:rFonts w:ascii="Arial" w:hAnsi="Arial" w:cs="Arial"/>
                <w:sz w:val="20"/>
                <w:szCs w:val="20"/>
              </w:rPr>
            </w:pPr>
          </w:p>
          <w:p w14:paraId="08F1B700" w14:textId="77777777" w:rsidR="003957C1" w:rsidRDefault="003957C1">
            <w:pPr>
              <w:rPr>
                <w:rFonts w:ascii="Arial" w:hAnsi="Arial" w:cs="Arial"/>
                <w:sz w:val="20"/>
                <w:szCs w:val="20"/>
              </w:rPr>
            </w:pPr>
          </w:p>
          <w:p w14:paraId="545FCDEC" w14:textId="77777777" w:rsidR="003957C1" w:rsidRDefault="003957C1">
            <w:pPr>
              <w:rPr>
                <w:rFonts w:ascii="Arial" w:hAnsi="Arial" w:cs="Arial"/>
                <w:sz w:val="20"/>
                <w:szCs w:val="20"/>
              </w:rPr>
            </w:pPr>
          </w:p>
          <w:p w14:paraId="11EE773B" w14:textId="77777777" w:rsidR="003957C1" w:rsidRDefault="003957C1">
            <w:pPr>
              <w:rPr>
                <w:rFonts w:ascii="Arial" w:hAnsi="Arial" w:cs="Arial"/>
                <w:sz w:val="20"/>
                <w:szCs w:val="20"/>
              </w:rPr>
            </w:pPr>
          </w:p>
          <w:p w14:paraId="1086C275" w14:textId="77777777" w:rsidR="003957C1" w:rsidRDefault="003957C1">
            <w:pPr>
              <w:rPr>
                <w:rFonts w:ascii="Arial" w:hAnsi="Arial" w:cs="Arial"/>
                <w:sz w:val="20"/>
                <w:szCs w:val="20"/>
              </w:rPr>
            </w:pPr>
          </w:p>
          <w:p w14:paraId="26C4722F" w14:textId="77777777" w:rsidR="003957C1" w:rsidRDefault="003957C1">
            <w:pPr>
              <w:rPr>
                <w:rFonts w:ascii="Arial" w:hAnsi="Arial" w:cs="Arial"/>
                <w:sz w:val="20"/>
                <w:szCs w:val="20"/>
              </w:rPr>
            </w:pPr>
          </w:p>
          <w:p w14:paraId="6B363DDA" w14:textId="77777777" w:rsidR="003957C1" w:rsidRDefault="003957C1">
            <w:pPr>
              <w:rPr>
                <w:rFonts w:ascii="Arial" w:hAnsi="Arial" w:cs="Arial"/>
                <w:sz w:val="20"/>
                <w:szCs w:val="20"/>
              </w:rPr>
            </w:pPr>
          </w:p>
          <w:p w14:paraId="79980E22" w14:textId="77777777" w:rsidR="003957C1" w:rsidRDefault="003957C1">
            <w:pPr>
              <w:rPr>
                <w:rFonts w:ascii="Arial" w:hAnsi="Arial" w:cs="Arial"/>
                <w:sz w:val="20"/>
                <w:szCs w:val="20"/>
              </w:rPr>
            </w:pPr>
          </w:p>
          <w:p w14:paraId="4A09D145" w14:textId="77777777" w:rsidR="003957C1" w:rsidRDefault="003957C1">
            <w:pPr>
              <w:rPr>
                <w:rFonts w:ascii="Arial" w:hAnsi="Arial" w:cs="Arial"/>
                <w:sz w:val="20"/>
                <w:szCs w:val="20"/>
              </w:rPr>
            </w:pPr>
          </w:p>
          <w:p w14:paraId="351FAF0C" w14:textId="77777777" w:rsidR="003957C1" w:rsidRDefault="003957C1">
            <w:pPr>
              <w:rPr>
                <w:rFonts w:ascii="Arial" w:hAnsi="Arial" w:cs="Arial"/>
                <w:sz w:val="20"/>
                <w:szCs w:val="20"/>
              </w:rPr>
            </w:pPr>
          </w:p>
          <w:p w14:paraId="45D679F1" w14:textId="77777777" w:rsidR="003957C1" w:rsidRDefault="003957C1">
            <w:pPr>
              <w:rPr>
                <w:rFonts w:ascii="Arial" w:hAnsi="Arial" w:cs="Arial"/>
                <w:sz w:val="20"/>
                <w:szCs w:val="20"/>
              </w:rPr>
            </w:pPr>
          </w:p>
          <w:p w14:paraId="35A27A7B" w14:textId="77777777" w:rsidR="003957C1" w:rsidRDefault="003957C1">
            <w:pPr>
              <w:rPr>
                <w:rFonts w:ascii="Arial" w:hAnsi="Arial" w:cs="Arial"/>
                <w:sz w:val="20"/>
                <w:szCs w:val="20"/>
              </w:rPr>
            </w:pPr>
          </w:p>
          <w:p w14:paraId="316191E3" w14:textId="77777777" w:rsidR="003957C1" w:rsidRDefault="003957C1">
            <w:pPr>
              <w:rPr>
                <w:rFonts w:ascii="Arial" w:hAnsi="Arial" w:cs="Arial"/>
                <w:sz w:val="20"/>
                <w:szCs w:val="20"/>
              </w:rPr>
            </w:pPr>
          </w:p>
          <w:p w14:paraId="6A879A5A" w14:textId="77777777" w:rsidR="003957C1" w:rsidRDefault="003957C1">
            <w:pPr>
              <w:rPr>
                <w:rFonts w:ascii="Arial" w:hAnsi="Arial" w:cs="Arial"/>
                <w:sz w:val="20"/>
                <w:szCs w:val="20"/>
              </w:rPr>
            </w:pPr>
          </w:p>
          <w:p w14:paraId="099F7C63" w14:textId="77777777" w:rsidR="003957C1" w:rsidRDefault="003957C1">
            <w:pPr>
              <w:rPr>
                <w:rFonts w:ascii="Arial" w:hAnsi="Arial" w:cs="Arial"/>
                <w:sz w:val="20"/>
                <w:szCs w:val="20"/>
              </w:rPr>
            </w:pPr>
          </w:p>
          <w:p w14:paraId="5910FA8D" w14:textId="77777777" w:rsidR="003957C1" w:rsidRDefault="003957C1">
            <w:pPr>
              <w:rPr>
                <w:rFonts w:ascii="Arial" w:hAnsi="Arial" w:cs="Arial"/>
                <w:sz w:val="20"/>
                <w:szCs w:val="20"/>
              </w:rPr>
            </w:pPr>
          </w:p>
          <w:p w14:paraId="021647E1" w14:textId="77777777" w:rsidR="003957C1" w:rsidRDefault="003957C1">
            <w:pPr>
              <w:rPr>
                <w:rFonts w:ascii="Arial" w:hAnsi="Arial" w:cs="Arial"/>
                <w:sz w:val="20"/>
                <w:szCs w:val="20"/>
              </w:rPr>
            </w:pPr>
          </w:p>
          <w:p w14:paraId="6F381C95" w14:textId="77777777" w:rsidR="003957C1" w:rsidRDefault="003957C1">
            <w:pPr>
              <w:rPr>
                <w:rFonts w:ascii="Arial" w:hAnsi="Arial" w:cs="Arial"/>
                <w:sz w:val="20"/>
                <w:szCs w:val="20"/>
              </w:rPr>
            </w:pPr>
          </w:p>
          <w:p w14:paraId="55BA15BC" w14:textId="77777777" w:rsidR="003957C1" w:rsidRDefault="003957C1">
            <w:pPr>
              <w:rPr>
                <w:rFonts w:ascii="Arial" w:hAnsi="Arial" w:cs="Arial"/>
                <w:sz w:val="20"/>
                <w:szCs w:val="20"/>
              </w:rPr>
            </w:pPr>
          </w:p>
          <w:p w14:paraId="6E8F37D2" w14:textId="77777777" w:rsidR="003957C1" w:rsidRDefault="003957C1">
            <w:pPr>
              <w:rPr>
                <w:rFonts w:ascii="Arial" w:hAnsi="Arial" w:cs="Arial"/>
                <w:sz w:val="20"/>
                <w:szCs w:val="20"/>
              </w:rPr>
            </w:pPr>
          </w:p>
          <w:p w14:paraId="23F6FF0C" w14:textId="77777777" w:rsidR="003957C1" w:rsidRDefault="003957C1">
            <w:pPr>
              <w:rPr>
                <w:rFonts w:ascii="Arial" w:hAnsi="Arial" w:cs="Arial"/>
                <w:sz w:val="20"/>
                <w:szCs w:val="20"/>
              </w:rPr>
            </w:pPr>
          </w:p>
          <w:p w14:paraId="2AB9D685" w14:textId="77777777" w:rsidR="003957C1" w:rsidRDefault="003957C1">
            <w:pPr>
              <w:rPr>
                <w:rFonts w:ascii="Arial" w:hAnsi="Arial" w:cs="Arial"/>
                <w:sz w:val="20"/>
                <w:szCs w:val="20"/>
              </w:rPr>
            </w:pPr>
            <w:r>
              <w:rPr>
                <w:rFonts w:ascii="Arial" w:hAnsi="Arial" w:cs="Arial"/>
                <w:sz w:val="20"/>
                <w:szCs w:val="20"/>
              </w:rPr>
              <w:t>Trustees</w:t>
            </w:r>
          </w:p>
          <w:p w14:paraId="39878140" w14:textId="77777777" w:rsidR="003B68E3" w:rsidRDefault="003B68E3">
            <w:pPr>
              <w:rPr>
                <w:rFonts w:ascii="Arial" w:hAnsi="Arial" w:cs="Arial"/>
                <w:sz w:val="20"/>
                <w:szCs w:val="20"/>
              </w:rPr>
            </w:pPr>
          </w:p>
          <w:p w14:paraId="3C31336F" w14:textId="77777777" w:rsidR="003B68E3" w:rsidRDefault="003B68E3">
            <w:pPr>
              <w:rPr>
                <w:rFonts w:ascii="Arial" w:hAnsi="Arial" w:cs="Arial"/>
                <w:sz w:val="20"/>
                <w:szCs w:val="20"/>
              </w:rPr>
            </w:pPr>
          </w:p>
          <w:p w14:paraId="74A7B463" w14:textId="77777777" w:rsidR="003B68E3" w:rsidRDefault="003B68E3">
            <w:pPr>
              <w:rPr>
                <w:rFonts w:ascii="Arial" w:hAnsi="Arial" w:cs="Arial"/>
                <w:sz w:val="20"/>
                <w:szCs w:val="20"/>
              </w:rPr>
            </w:pPr>
          </w:p>
          <w:p w14:paraId="493C78AD" w14:textId="77777777" w:rsidR="003B68E3" w:rsidRDefault="003B68E3">
            <w:pPr>
              <w:rPr>
                <w:rFonts w:ascii="Arial" w:hAnsi="Arial" w:cs="Arial"/>
                <w:sz w:val="20"/>
                <w:szCs w:val="20"/>
              </w:rPr>
            </w:pPr>
          </w:p>
          <w:p w14:paraId="098888E5" w14:textId="77777777" w:rsidR="003B68E3" w:rsidRDefault="003B68E3">
            <w:pPr>
              <w:rPr>
                <w:rFonts w:ascii="Arial" w:hAnsi="Arial" w:cs="Arial"/>
                <w:sz w:val="20"/>
                <w:szCs w:val="20"/>
              </w:rPr>
            </w:pPr>
          </w:p>
          <w:p w14:paraId="264AB0BA" w14:textId="77777777" w:rsidR="003B68E3" w:rsidRDefault="003B68E3">
            <w:pPr>
              <w:rPr>
                <w:rFonts w:ascii="Arial" w:hAnsi="Arial" w:cs="Arial"/>
                <w:sz w:val="20"/>
                <w:szCs w:val="20"/>
              </w:rPr>
            </w:pPr>
            <w:r>
              <w:rPr>
                <w:rFonts w:ascii="Arial" w:hAnsi="Arial" w:cs="Arial"/>
                <w:sz w:val="20"/>
                <w:szCs w:val="20"/>
              </w:rPr>
              <w:t>EC</w:t>
            </w:r>
          </w:p>
          <w:p w14:paraId="045767D8" w14:textId="77777777" w:rsidR="003B68E3" w:rsidRDefault="003B68E3">
            <w:pPr>
              <w:rPr>
                <w:rFonts w:ascii="Arial" w:hAnsi="Arial" w:cs="Arial"/>
                <w:sz w:val="20"/>
                <w:szCs w:val="20"/>
              </w:rPr>
            </w:pPr>
          </w:p>
          <w:p w14:paraId="73EF1F84" w14:textId="77777777" w:rsidR="003B68E3" w:rsidRDefault="003B68E3">
            <w:pPr>
              <w:rPr>
                <w:rFonts w:ascii="Arial" w:hAnsi="Arial" w:cs="Arial"/>
                <w:sz w:val="20"/>
                <w:szCs w:val="20"/>
              </w:rPr>
            </w:pPr>
          </w:p>
          <w:p w14:paraId="011ABFA6" w14:textId="77777777" w:rsidR="003B68E3" w:rsidRDefault="003B68E3">
            <w:pPr>
              <w:rPr>
                <w:rFonts w:ascii="Arial" w:hAnsi="Arial" w:cs="Arial"/>
                <w:sz w:val="20"/>
                <w:szCs w:val="20"/>
              </w:rPr>
            </w:pPr>
          </w:p>
          <w:p w14:paraId="2BA2F171" w14:textId="77777777" w:rsidR="003B68E3" w:rsidRDefault="003B68E3">
            <w:pPr>
              <w:rPr>
                <w:rFonts w:ascii="Arial" w:hAnsi="Arial" w:cs="Arial"/>
                <w:sz w:val="20"/>
                <w:szCs w:val="20"/>
              </w:rPr>
            </w:pPr>
          </w:p>
          <w:p w14:paraId="3A654D5A" w14:textId="77777777" w:rsidR="003B68E3" w:rsidRDefault="003B68E3">
            <w:pPr>
              <w:rPr>
                <w:rFonts w:ascii="Arial" w:hAnsi="Arial" w:cs="Arial"/>
                <w:sz w:val="20"/>
                <w:szCs w:val="20"/>
              </w:rPr>
            </w:pPr>
          </w:p>
          <w:p w14:paraId="71521E07" w14:textId="77777777" w:rsidR="003B68E3" w:rsidRDefault="003B68E3">
            <w:pPr>
              <w:rPr>
                <w:rFonts w:ascii="Arial" w:hAnsi="Arial" w:cs="Arial"/>
                <w:sz w:val="20"/>
                <w:szCs w:val="20"/>
              </w:rPr>
            </w:pPr>
          </w:p>
          <w:p w14:paraId="7E5B35C5" w14:textId="77777777" w:rsidR="003B68E3" w:rsidRDefault="003B68E3">
            <w:pPr>
              <w:rPr>
                <w:rFonts w:ascii="Arial" w:hAnsi="Arial" w:cs="Arial"/>
                <w:sz w:val="20"/>
                <w:szCs w:val="20"/>
              </w:rPr>
            </w:pPr>
          </w:p>
          <w:p w14:paraId="520A8058" w14:textId="661ECD88" w:rsidR="003B68E3" w:rsidRPr="003B5649" w:rsidRDefault="003B68E3">
            <w:pPr>
              <w:rPr>
                <w:rFonts w:ascii="Arial" w:hAnsi="Arial" w:cs="Arial"/>
                <w:sz w:val="20"/>
                <w:szCs w:val="20"/>
              </w:rPr>
            </w:pPr>
          </w:p>
        </w:tc>
      </w:tr>
      <w:tr w:rsidR="003E1A22" w14:paraId="7928BDB6" w14:textId="77777777" w:rsidTr="00852E36">
        <w:tc>
          <w:tcPr>
            <w:tcW w:w="704" w:type="dxa"/>
          </w:tcPr>
          <w:p w14:paraId="7DD2038E" w14:textId="0A9A0132" w:rsidR="00A12D7F" w:rsidRDefault="0060499C">
            <w:pPr>
              <w:rPr>
                <w:rFonts w:ascii="Arial" w:hAnsi="Arial" w:cs="Arial"/>
                <w:sz w:val="24"/>
                <w:szCs w:val="24"/>
              </w:rPr>
            </w:pPr>
            <w:r>
              <w:rPr>
                <w:rFonts w:ascii="Arial" w:hAnsi="Arial" w:cs="Arial"/>
                <w:sz w:val="24"/>
                <w:szCs w:val="24"/>
              </w:rPr>
              <w:lastRenderedPageBreak/>
              <w:t>6</w:t>
            </w:r>
          </w:p>
        </w:tc>
        <w:tc>
          <w:tcPr>
            <w:tcW w:w="8930" w:type="dxa"/>
          </w:tcPr>
          <w:p w14:paraId="7CDF56FE" w14:textId="4EE119B5" w:rsidR="00A12D7F" w:rsidRDefault="003B68E3">
            <w:pPr>
              <w:rPr>
                <w:rFonts w:ascii="Arial" w:hAnsi="Arial" w:cs="Arial"/>
                <w:b/>
                <w:sz w:val="24"/>
                <w:szCs w:val="24"/>
              </w:rPr>
            </w:pPr>
            <w:r>
              <w:rPr>
                <w:rFonts w:ascii="Arial" w:hAnsi="Arial" w:cs="Arial"/>
                <w:b/>
                <w:sz w:val="24"/>
                <w:szCs w:val="24"/>
              </w:rPr>
              <w:t>AMGUEDDFA CYMRU QUARTERLY UPDATE</w:t>
            </w:r>
          </w:p>
          <w:p w14:paraId="2FAACE0B" w14:textId="042F4D63" w:rsidR="003B68E3" w:rsidRDefault="003B68E3" w:rsidP="00864B16">
            <w:pPr>
              <w:pStyle w:val="ListParagraph"/>
              <w:numPr>
                <w:ilvl w:val="0"/>
                <w:numId w:val="3"/>
              </w:numPr>
              <w:rPr>
                <w:rFonts w:ascii="Arial" w:hAnsi="Arial" w:cs="Arial"/>
                <w:sz w:val="24"/>
                <w:szCs w:val="24"/>
                <w:u w:val="single"/>
              </w:rPr>
            </w:pPr>
            <w:r>
              <w:rPr>
                <w:rFonts w:ascii="Arial" w:hAnsi="Arial" w:cs="Arial"/>
                <w:b/>
                <w:bCs/>
                <w:sz w:val="24"/>
                <w:szCs w:val="24"/>
              </w:rPr>
              <w:t>Learning &amp; Public Programme</w:t>
            </w:r>
          </w:p>
          <w:p w14:paraId="6263DD3A" w14:textId="75EE4E94" w:rsidR="00AF7AA3" w:rsidRPr="00AF7AA3" w:rsidRDefault="00AF7AA3" w:rsidP="00CB3920">
            <w:pPr>
              <w:pStyle w:val="ListParagraph"/>
              <w:numPr>
                <w:ilvl w:val="1"/>
                <w:numId w:val="3"/>
              </w:numPr>
              <w:rPr>
                <w:rFonts w:ascii="Arial" w:hAnsi="Arial" w:cs="Arial"/>
                <w:sz w:val="24"/>
                <w:szCs w:val="24"/>
                <w:u w:val="single"/>
              </w:rPr>
            </w:pPr>
            <w:r w:rsidRPr="00AF7AA3">
              <w:rPr>
                <w:rFonts w:ascii="Arial" w:hAnsi="Arial" w:cs="Arial"/>
                <w:sz w:val="24"/>
                <w:szCs w:val="24"/>
                <w:u w:val="single"/>
              </w:rPr>
              <w:t>Received</w:t>
            </w:r>
            <w:r w:rsidRPr="00AF7AA3">
              <w:rPr>
                <w:rFonts w:ascii="Arial" w:hAnsi="Arial" w:cs="Arial"/>
                <w:sz w:val="24"/>
                <w:szCs w:val="24"/>
              </w:rPr>
              <w:t>:</w:t>
            </w:r>
            <w:r w:rsidRPr="00A27F8E">
              <w:rPr>
                <w:rFonts w:ascii="Arial" w:hAnsi="Arial" w:cs="Arial"/>
                <w:sz w:val="24"/>
                <w:szCs w:val="24"/>
              </w:rPr>
              <w:t xml:space="preserve"> </w:t>
            </w:r>
            <w:r>
              <w:rPr>
                <w:rFonts w:ascii="Arial" w:hAnsi="Arial" w:cs="Arial"/>
                <w:sz w:val="24"/>
                <w:szCs w:val="24"/>
              </w:rPr>
              <w:t xml:space="preserve">A report by the </w:t>
            </w:r>
            <w:r w:rsidR="001038E2">
              <w:rPr>
                <w:rFonts w:ascii="Arial" w:hAnsi="Arial" w:cs="Arial"/>
                <w:sz w:val="24"/>
                <w:szCs w:val="24"/>
              </w:rPr>
              <w:t xml:space="preserve">Director </w:t>
            </w:r>
            <w:r w:rsidR="00B93296">
              <w:rPr>
                <w:rFonts w:ascii="Arial" w:hAnsi="Arial" w:cs="Arial"/>
                <w:sz w:val="24"/>
                <w:szCs w:val="24"/>
              </w:rPr>
              <w:t xml:space="preserve">of </w:t>
            </w:r>
            <w:r w:rsidR="00CB3920">
              <w:rPr>
                <w:rFonts w:ascii="Arial" w:hAnsi="Arial" w:cs="Arial"/>
                <w:sz w:val="24"/>
                <w:szCs w:val="24"/>
              </w:rPr>
              <w:t>Learning &amp; Public Programmes</w:t>
            </w:r>
            <w:r>
              <w:rPr>
                <w:rFonts w:ascii="Arial" w:hAnsi="Arial" w:cs="Arial"/>
                <w:sz w:val="24"/>
                <w:szCs w:val="24"/>
              </w:rPr>
              <w:t>.</w:t>
            </w:r>
          </w:p>
          <w:p w14:paraId="6AA13C1B" w14:textId="2BBA611C" w:rsidR="00682F18" w:rsidRDefault="002744B1" w:rsidP="00CB3920">
            <w:pPr>
              <w:pStyle w:val="ListParagraph"/>
              <w:numPr>
                <w:ilvl w:val="1"/>
                <w:numId w:val="3"/>
              </w:numPr>
              <w:rPr>
                <w:rFonts w:ascii="Arial" w:hAnsi="Arial" w:cs="Arial"/>
                <w:sz w:val="24"/>
                <w:szCs w:val="24"/>
              </w:rPr>
            </w:pPr>
            <w:r w:rsidRPr="002744B1">
              <w:rPr>
                <w:rFonts w:ascii="Arial" w:hAnsi="Arial" w:cs="Arial"/>
                <w:sz w:val="24"/>
                <w:szCs w:val="24"/>
                <w:u w:val="single"/>
              </w:rPr>
              <w:t>Reported</w:t>
            </w:r>
            <w:r>
              <w:rPr>
                <w:rFonts w:ascii="Arial" w:hAnsi="Arial" w:cs="Arial"/>
                <w:sz w:val="24"/>
                <w:szCs w:val="24"/>
              </w:rPr>
              <w:t xml:space="preserve">: </w:t>
            </w:r>
            <w:r w:rsidR="00702592">
              <w:rPr>
                <w:rFonts w:ascii="Arial" w:hAnsi="Arial" w:cs="Arial"/>
                <w:sz w:val="24"/>
                <w:szCs w:val="24"/>
              </w:rPr>
              <w:t>T</w:t>
            </w:r>
            <w:r w:rsidR="00E96BE9">
              <w:rPr>
                <w:rFonts w:ascii="Arial" w:hAnsi="Arial" w:cs="Arial"/>
                <w:sz w:val="24"/>
                <w:szCs w:val="24"/>
              </w:rPr>
              <w:t>h</w:t>
            </w:r>
            <w:r w:rsidR="001D14DE">
              <w:rPr>
                <w:rFonts w:ascii="Arial" w:hAnsi="Arial" w:cs="Arial"/>
                <w:sz w:val="24"/>
                <w:szCs w:val="24"/>
              </w:rPr>
              <w:t xml:space="preserve">at the </w:t>
            </w:r>
            <w:r w:rsidR="00CB3920">
              <w:rPr>
                <w:rFonts w:ascii="Arial" w:hAnsi="Arial" w:cs="Arial"/>
                <w:sz w:val="24"/>
                <w:szCs w:val="24"/>
              </w:rPr>
              <w:t xml:space="preserve">Director noted the work between the Museum and the Arts Council of Wales regarding </w:t>
            </w:r>
            <w:r w:rsidR="002105CE">
              <w:rPr>
                <w:rFonts w:ascii="Arial" w:hAnsi="Arial" w:cs="Arial"/>
                <w:sz w:val="24"/>
                <w:szCs w:val="24"/>
              </w:rPr>
              <w:t xml:space="preserve">widening engagement with </w:t>
            </w:r>
            <w:r w:rsidR="00CB3920">
              <w:rPr>
                <w:rFonts w:ascii="Arial" w:hAnsi="Arial" w:cs="Arial"/>
                <w:sz w:val="24"/>
                <w:szCs w:val="24"/>
              </w:rPr>
              <w:t>audiences and users that did not currently engage with the Museum was almost complete. The Board noted the updates in relation to the Fusion programme and the Investors in Volunteers bid.</w:t>
            </w:r>
          </w:p>
          <w:p w14:paraId="4E578829" w14:textId="793882E1" w:rsidR="00952911" w:rsidRDefault="009B11E0" w:rsidP="00CB3920">
            <w:pPr>
              <w:pStyle w:val="ListParagraph"/>
              <w:numPr>
                <w:ilvl w:val="1"/>
                <w:numId w:val="3"/>
              </w:numPr>
              <w:rPr>
                <w:rFonts w:ascii="Arial" w:hAnsi="Arial" w:cs="Arial"/>
                <w:sz w:val="24"/>
                <w:szCs w:val="24"/>
              </w:rPr>
            </w:pPr>
            <w:r>
              <w:rPr>
                <w:rFonts w:ascii="Arial" w:hAnsi="Arial" w:cs="Arial"/>
                <w:sz w:val="24"/>
                <w:szCs w:val="24"/>
                <w:u w:val="single"/>
              </w:rPr>
              <w:t>Resolved</w:t>
            </w:r>
            <w:r>
              <w:rPr>
                <w:rFonts w:ascii="Arial" w:hAnsi="Arial" w:cs="Arial"/>
                <w:sz w:val="24"/>
                <w:szCs w:val="24"/>
              </w:rPr>
              <w:t xml:space="preserve">: Accordingly, and that the </w:t>
            </w:r>
            <w:r w:rsidR="00AA7CDA">
              <w:rPr>
                <w:rFonts w:ascii="Arial" w:hAnsi="Arial" w:cs="Arial"/>
                <w:sz w:val="24"/>
                <w:szCs w:val="24"/>
              </w:rPr>
              <w:t>Board noted the report</w:t>
            </w:r>
            <w:r>
              <w:rPr>
                <w:rFonts w:ascii="Arial" w:hAnsi="Arial" w:cs="Arial"/>
                <w:sz w:val="24"/>
                <w:szCs w:val="24"/>
              </w:rPr>
              <w:t>.</w:t>
            </w:r>
            <w:r w:rsidR="00CB3920">
              <w:rPr>
                <w:rFonts w:ascii="Arial" w:hAnsi="Arial" w:cs="Arial"/>
                <w:sz w:val="24"/>
                <w:szCs w:val="24"/>
              </w:rPr>
              <w:t xml:space="preserve"> That the Board to consider the Learning &amp; Public Programme activity in more detail </w:t>
            </w:r>
            <w:r w:rsidR="00E96BE9">
              <w:rPr>
                <w:rFonts w:ascii="Arial" w:hAnsi="Arial" w:cs="Arial"/>
                <w:sz w:val="24"/>
                <w:szCs w:val="24"/>
              </w:rPr>
              <w:t xml:space="preserve">on 23 June 2021, </w:t>
            </w:r>
            <w:r w:rsidR="00CB3920">
              <w:rPr>
                <w:rFonts w:ascii="Arial" w:hAnsi="Arial" w:cs="Arial"/>
                <w:sz w:val="24"/>
                <w:szCs w:val="24"/>
              </w:rPr>
              <w:t xml:space="preserve">the </w:t>
            </w:r>
            <w:r w:rsidR="00E96BE9">
              <w:rPr>
                <w:rFonts w:ascii="Arial" w:hAnsi="Arial" w:cs="Arial"/>
                <w:sz w:val="24"/>
                <w:szCs w:val="24"/>
              </w:rPr>
              <w:t xml:space="preserve">day before the </w:t>
            </w:r>
            <w:r w:rsidR="00CB3920">
              <w:rPr>
                <w:rFonts w:ascii="Arial" w:hAnsi="Arial" w:cs="Arial"/>
                <w:sz w:val="24"/>
                <w:szCs w:val="24"/>
              </w:rPr>
              <w:t>next Board meeting.</w:t>
            </w:r>
          </w:p>
          <w:p w14:paraId="4C1EDC34" w14:textId="77777777" w:rsidR="00CB3920" w:rsidRPr="00CB3920" w:rsidRDefault="00CB3920" w:rsidP="00CB3920">
            <w:pPr>
              <w:pStyle w:val="ListParagraph"/>
              <w:numPr>
                <w:ilvl w:val="0"/>
                <w:numId w:val="3"/>
              </w:numPr>
              <w:rPr>
                <w:rFonts w:ascii="Arial" w:hAnsi="Arial" w:cs="Arial"/>
                <w:sz w:val="24"/>
                <w:szCs w:val="24"/>
              </w:rPr>
            </w:pPr>
            <w:r>
              <w:rPr>
                <w:rFonts w:ascii="Arial" w:hAnsi="Arial" w:cs="Arial"/>
                <w:b/>
                <w:bCs/>
                <w:sz w:val="24"/>
                <w:szCs w:val="24"/>
              </w:rPr>
              <w:t>Collections &amp; Research</w:t>
            </w:r>
          </w:p>
          <w:p w14:paraId="25799F39" w14:textId="77777777" w:rsidR="00CB3920" w:rsidRDefault="00CB3920" w:rsidP="00CB3920">
            <w:pPr>
              <w:pStyle w:val="ListParagraph"/>
              <w:numPr>
                <w:ilvl w:val="1"/>
                <w:numId w:val="3"/>
              </w:numPr>
              <w:rPr>
                <w:rFonts w:ascii="Arial" w:hAnsi="Arial" w:cs="Arial"/>
                <w:sz w:val="24"/>
                <w:szCs w:val="24"/>
              </w:rPr>
            </w:pPr>
            <w:r>
              <w:rPr>
                <w:rFonts w:ascii="Arial" w:hAnsi="Arial" w:cs="Arial"/>
                <w:sz w:val="24"/>
                <w:szCs w:val="24"/>
                <w:u w:val="single"/>
              </w:rPr>
              <w:t>Received</w:t>
            </w:r>
            <w:r>
              <w:rPr>
                <w:rFonts w:ascii="Arial" w:hAnsi="Arial" w:cs="Arial"/>
                <w:sz w:val="24"/>
                <w:szCs w:val="24"/>
              </w:rPr>
              <w:t>: A report by the Director of Collections &amp; Research.</w:t>
            </w:r>
          </w:p>
          <w:p w14:paraId="6B57822A" w14:textId="3847FFE7" w:rsidR="00CB3920" w:rsidRDefault="00CB3920" w:rsidP="00CB3920">
            <w:pPr>
              <w:pStyle w:val="ListParagraph"/>
              <w:numPr>
                <w:ilvl w:val="1"/>
                <w:numId w:val="3"/>
              </w:numPr>
              <w:rPr>
                <w:rFonts w:ascii="Arial" w:hAnsi="Arial" w:cs="Arial"/>
                <w:sz w:val="24"/>
                <w:szCs w:val="24"/>
              </w:rPr>
            </w:pPr>
            <w:r>
              <w:rPr>
                <w:rFonts w:ascii="Arial" w:hAnsi="Arial" w:cs="Arial"/>
                <w:sz w:val="24"/>
                <w:szCs w:val="24"/>
                <w:u w:val="single"/>
              </w:rPr>
              <w:t>Reported</w:t>
            </w:r>
            <w:r>
              <w:rPr>
                <w:rFonts w:ascii="Arial" w:hAnsi="Arial" w:cs="Arial"/>
                <w:sz w:val="24"/>
                <w:szCs w:val="24"/>
              </w:rPr>
              <w:t xml:space="preserve">: That the Director reported that a new loans programme would underpin the first goal of the strategy. A clear baseline </w:t>
            </w:r>
            <w:r w:rsidR="009B4C05">
              <w:rPr>
                <w:rFonts w:ascii="Arial" w:hAnsi="Arial" w:cs="Arial"/>
                <w:sz w:val="24"/>
                <w:szCs w:val="24"/>
              </w:rPr>
              <w:t xml:space="preserve">would </w:t>
            </w:r>
            <w:r>
              <w:rPr>
                <w:rFonts w:ascii="Arial" w:hAnsi="Arial" w:cs="Arial"/>
                <w:sz w:val="24"/>
                <w:szCs w:val="24"/>
              </w:rPr>
              <w:t xml:space="preserve">be established </w:t>
            </w:r>
            <w:r w:rsidR="009B4C05">
              <w:rPr>
                <w:rFonts w:ascii="Arial" w:hAnsi="Arial" w:cs="Arial"/>
                <w:sz w:val="24"/>
                <w:szCs w:val="24"/>
              </w:rPr>
              <w:t xml:space="preserve">as to </w:t>
            </w:r>
            <w:r>
              <w:rPr>
                <w:rFonts w:ascii="Arial" w:hAnsi="Arial" w:cs="Arial"/>
                <w:sz w:val="24"/>
                <w:szCs w:val="24"/>
              </w:rPr>
              <w:t xml:space="preserve">how we are using our collections, </w:t>
            </w:r>
            <w:r w:rsidR="009B4C05">
              <w:rPr>
                <w:rFonts w:ascii="Arial" w:hAnsi="Arial" w:cs="Arial"/>
                <w:sz w:val="24"/>
                <w:szCs w:val="24"/>
              </w:rPr>
              <w:t xml:space="preserve">and </w:t>
            </w:r>
            <w:r>
              <w:rPr>
                <w:rFonts w:ascii="Arial" w:hAnsi="Arial" w:cs="Arial"/>
                <w:sz w:val="24"/>
                <w:szCs w:val="24"/>
              </w:rPr>
              <w:t>our international loans.</w:t>
            </w:r>
            <w:r w:rsidR="001521FB">
              <w:rPr>
                <w:rFonts w:ascii="Arial" w:hAnsi="Arial" w:cs="Arial"/>
                <w:sz w:val="24"/>
                <w:szCs w:val="24"/>
              </w:rPr>
              <w:t xml:space="preserve"> A digital curator is being appointed </w:t>
            </w:r>
            <w:r w:rsidR="002105CE">
              <w:rPr>
                <w:rFonts w:ascii="Arial" w:hAnsi="Arial" w:cs="Arial"/>
                <w:sz w:val="24"/>
                <w:szCs w:val="24"/>
              </w:rPr>
              <w:t xml:space="preserve">to support the work on the Contemporary Art Project </w:t>
            </w:r>
            <w:r w:rsidR="009B4C05">
              <w:rPr>
                <w:rFonts w:ascii="Arial" w:hAnsi="Arial" w:cs="Arial"/>
                <w:sz w:val="24"/>
                <w:szCs w:val="24"/>
              </w:rPr>
              <w:t xml:space="preserve">and will </w:t>
            </w:r>
            <w:r w:rsidR="001521FB">
              <w:rPr>
                <w:rFonts w:ascii="Arial" w:hAnsi="Arial" w:cs="Arial"/>
                <w:sz w:val="24"/>
                <w:szCs w:val="24"/>
              </w:rPr>
              <w:t xml:space="preserve">undertake </w:t>
            </w:r>
            <w:r w:rsidR="009B4C05">
              <w:rPr>
                <w:rFonts w:ascii="Arial" w:hAnsi="Arial" w:cs="Arial"/>
                <w:sz w:val="24"/>
                <w:szCs w:val="24"/>
              </w:rPr>
              <w:t xml:space="preserve">consultation </w:t>
            </w:r>
            <w:r w:rsidR="002105CE">
              <w:rPr>
                <w:rFonts w:ascii="Arial" w:hAnsi="Arial" w:cs="Arial"/>
                <w:sz w:val="24"/>
                <w:szCs w:val="24"/>
              </w:rPr>
              <w:t xml:space="preserve">with communities </w:t>
            </w:r>
            <w:r w:rsidR="001521FB">
              <w:rPr>
                <w:rFonts w:ascii="Arial" w:hAnsi="Arial" w:cs="Arial"/>
                <w:sz w:val="24"/>
                <w:szCs w:val="24"/>
              </w:rPr>
              <w:t xml:space="preserve">across Wales. The Board was pleased to note the </w:t>
            </w:r>
            <w:r w:rsidR="00E96BE9">
              <w:rPr>
                <w:rFonts w:ascii="Arial" w:hAnsi="Arial" w:cs="Arial"/>
                <w:sz w:val="24"/>
                <w:szCs w:val="24"/>
              </w:rPr>
              <w:t>global reach of the recent 13</w:t>
            </w:r>
            <w:r w:rsidR="00E96BE9" w:rsidRPr="00E96BE9">
              <w:rPr>
                <w:rFonts w:ascii="Arial" w:hAnsi="Arial" w:cs="Arial"/>
                <w:sz w:val="24"/>
                <w:szCs w:val="24"/>
                <w:vertAlign w:val="superscript"/>
              </w:rPr>
              <w:t>th</w:t>
            </w:r>
            <w:r w:rsidR="00E96BE9">
              <w:rPr>
                <w:rFonts w:ascii="Arial" w:hAnsi="Arial" w:cs="Arial"/>
                <w:sz w:val="24"/>
                <w:szCs w:val="24"/>
              </w:rPr>
              <w:t xml:space="preserve"> </w:t>
            </w:r>
            <w:r w:rsidR="001521FB">
              <w:rPr>
                <w:rFonts w:ascii="Arial" w:hAnsi="Arial" w:cs="Arial"/>
                <w:sz w:val="24"/>
                <w:szCs w:val="24"/>
              </w:rPr>
              <w:t xml:space="preserve">European </w:t>
            </w:r>
            <w:r w:rsidR="00E96BE9">
              <w:rPr>
                <w:rFonts w:ascii="Arial" w:hAnsi="Arial" w:cs="Arial"/>
                <w:sz w:val="24"/>
                <w:szCs w:val="24"/>
              </w:rPr>
              <w:t xml:space="preserve">Diatom Meeting held online and led by the Museum’s Principal Curator: Botany (Diatoms). The Museum would be making an announcement soon regarding the appointment of a Research Manager. </w:t>
            </w:r>
          </w:p>
          <w:p w14:paraId="1801AC6F" w14:textId="77777777" w:rsidR="00E96BE9" w:rsidRDefault="00E96BE9" w:rsidP="00CB3920">
            <w:pPr>
              <w:pStyle w:val="ListParagraph"/>
              <w:numPr>
                <w:ilvl w:val="1"/>
                <w:numId w:val="3"/>
              </w:numPr>
              <w:rPr>
                <w:rFonts w:ascii="Arial" w:hAnsi="Arial" w:cs="Arial"/>
                <w:sz w:val="24"/>
                <w:szCs w:val="24"/>
              </w:rPr>
            </w:pPr>
            <w:r>
              <w:rPr>
                <w:rFonts w:ascii="Arial" w:hAnsi="Arial" w:cs="Arial"/>
                <w:sz w:val="24"/>
                <w:szCs w:val="24"/>
                <w:u w:val="single"/>
              </w:rPr>
              <w:t>Resolved</w:t>
            </w:r>
            <w:r>
              <w:rPr>
                <w:rFonts w:ascii="Arial" w:hAnsi="Arial" w:cs="Arial"/>
                <w:sz w:val="24"/>
                <w:szCs w:val="24"/>
              </w:rPr>
              <w:t>: Accordingly, and that the Board noted the report. That the Board to consider the Collections &amp; Research activity in more detail on 23 June 2021, the day before the next Board meeting.</w:t>
            </w:r>
          </w:p>
          <w:p w14:paraId="3AEE25DE" w14:textId="77777777" w:rsidR="00E96BE9" w:rsidRPr="00E96BE9" w:rsidRDefault="00E96BE9" w:rsidP="00E96BE9">
            <w:pPr>
              <w:pStyle w:val="ListParagraph"/>
              <w:numPr>
                <w:ilvl w:val="0"/>
                <w:numId w:val="3"/>
              </w:numPr>
              <w:rPr>
                <w:rFonts w:ascii="Arial" w:hAnsi="Arial" w:cs="Arial"/>
                <w:sz w:val="24"/>
                <w:szCs w:val="24"/>
              </w:rPr>
            </w:pPr>
            <w:r>
              <w:rPr>
                <w:rFonts w:ascii="Arial" w:hAnsi="Arial" w:cs="Arial"/>
                <w:b/>
                <w:bCs/>
                <w:sz w:val="24"/>
                <w:szCs w:val="24"/>
              </w:rPr>
              <w:t>Communications, Marketing &amp; Advocacy</w:t>
            </w:r>
          </w:p>
          <w:p w14:paraId="1A4A5812" w14:textId="3DDD11F5" w:rsidR="00E96BE9" w:rsidRDefault="00E96BE9" w:rsidP="00E96BE9">
            <w:pPr>
              <w:pStyle w:val="ListParagraph"/>
              <w:numPr>
                <w:ilvl w:val="1"/>
                <w:numId w:val="3"/>
              </w:numPr>
              <w:rPr>
                <w:rFonts w:ascii="Arial" w:hAnsi="Arial" w:cs="Arial"/>
                <w:sz w:val="24"/>
                <w:szCs w:val="24"/>
              </w:rPr>
            </w:pPr>
            <w:r>
              <w:rPr>
                <w:rFonts w:ascii="Arial" w:hAnsi="Arial" w:cs="Arial"/>
                <w:sz w:val="24"/>
                <w:szCs w:val="24"/>
                <w:u w:val="single"/>
              </w:rPr>
              <w:t>Reported</w:t>
            </w:r>
            <w:r>
              <w:rPr>
                <w:rFonts w:ascii="Arial" w:hAnsi="Arial" w:cs="Arial"/>
                <w:sz w:val="24"/>
                <w:szCs w:val="24"/>
              </w:rPr>
              <w:t>: That the Head of Policy &amp; Public Affairs reported that the Museum was preparing to brief the new Senedd Members following the elections in May 2021. That the internal communications work was focussed around revising the guidance on the re-opening of the Museums, for staff.</w:t>
            </w:r>
            <w:r w:rsidR="00D86663">
              <w:rPr>
                <w:rFonts w:ascii="Arial" w:hAnsi="Arial" w:cs="Arial"/>
                <w:sz w:val="24"/>
                <w:szCs w:val="24"/>
              </w:rPr>
              <w:t xml:space="preserve"> The Head of Marketing &amp; Communications reported that the Museum continued to work with Cadw and the National Trust to ensure that the external messaging around re-opening was consistent.</w:t>
            </w:r>
            <w:r w:rsidR="000E4A7D">
              <w:rPr>
                <w:rFonts w:ascii="Arial" w:hAnsi="Arial" w:cs="Arial"/>
                <w:sz w:val="24"/>
                <w:szCs w:val="24"/>
              </w:rPr>
              <w:t xml:space="preserve"> The Museum was also working jointly on a campaign with Visit Wales. Press opportunities continued including the research of Richard Bevins, the Museum’s former Keeper of </w:t>
            </w:r>
            <w:r w:rsidR="002105CE">
              <w:rPr>
                <w:rFonts w:ascii="Arial" w:hAnsi="Arial" w:cs="Arial"/>
                <w:sz w:val="24"/>
                <w:szCs w:val="24"/>
              </w:rPr>
              <w:t>Natural Sciences</w:t>
            </w:r>
            <w:r w:rsidR="000E4A7D">
              <w:rPr>
                <w:rFonts w:ascii="Arial" w:hAnsi="Arial" w:cs="Arial"/>
                <w:sz w:val="24"/>
                <w:szCs w:val="24"/>
              </w:rPr>
              <w:t xml:space="preserve">, with his work on the Blue Stones of Stonehenge. </w:t>
            </w:r>
          </w:p>
          <w:p w14:paraId="78E676EC" w14:textId="04497174" w:rsidR="000E4A7D" w:rsidRPr="00AA7CDA" w:rsidRDefault="000E4A7D" w:rsidP="00E96BE9">
            <w:pPr>
              <w:pStyle w:val="ListParagraph"/>
              <w:numPr>
                <w:ilvl w:val="1"/>
                <w:numId w:val="3"/>
              </w:numPr>
              <w:rPr>
                <w:rFonts w:ascii="Arial" w:hAnsi="Arial" w:cs="Arial"/>
                <w:sz w:val="24"/>
                <w:szCs w:val="24"/>
              </w:rPr>
            </w:pPr>
            <w:r>
              <w:rPr>
                <w:rFonts w:ascii="Arial" w:hAnsi="Arial" w:cs="Arial"/>
                <w:sz w:val="24"/>
                <w:szCs w:val="24"/>
                <w:u w:val="single"/>
              </w:rPr>
              <w:lastRenderedPageBreak/>
              <w:t>Resolved</w:t>
            </w:r>
            <w:r>
              <w:rPr>
                <w:rFonts w:ascii="Arial" w:hAnsi="Arial" w:cs="Arial"/>
                <w:sz w:val="24"/>
                <w:szCs w:val="24"/>
              </w:rPr>
              <w:t xml:space="preserve">: Accordingly, and that the latest communication information be shared with the Board. </w:t>
            </w:r>
          </w:p>
        </w:tc>
        <w:tc>
          <w:tcPr>
            <w:tcW w:w="993" w:type="dxa"/>
          </w:tcPr>
          <w:p w14:paraId="3C6D33C5" w14:textId="77777777" w:rsidR="00B8602C" w:rsidRPr="003B5649" w:rsidRDefault="00B8602C">
            <w:pPr>
              <w:rPr>
                <w:rFonts w:ascii="Arial" w:hAnsi="Arial" w:cs="Arial"/>
                <w:sz w:val="20"/>
                <w:szCs w:val="20"/>
              </w:rPr>
            </w:pPr>
          </w:p>
          <w:p w14:paraId="4467E61B" w14:textId="77777777" w:rsidR="00B8602C" w:rsidRPr="003B5649" w:rsidRDefault="00B8602C">
            <w:pPr>
              <w:rPr>
                <w:rFonts w:ascii="Arial" w:hAnsi="Arial" w:cs="Arial"/>
                <w:sz w:val="20"/>
                <w:szCs w:val="20"/>
              </w:rPr>
            </w:pPr>
          </w:p>
          <w:p w14:paraId="60F375F8" w14:textId="77777777" w:rsidR="00B8602C" w:rsidRPr="003B5649" w:rsidRDefault="00B8602C">
            <w:pPr>
              <w:rPr>
                <w:rFonts w:ascii="Arial" w:hAnsi="Arial" w:cs="Arial"/>
                <w:sz w:val="20"/>
                <w:szCs w:val="20"/>
              </w:rPr>
            </w:pPr>
          </w:p>
          <w:p w14:paraId="6D5ED979" w14:textId="77777777" w:rsidR="00A12D7F" w:rsidRPr="003B5649" w:rsidRDefault="00A12D7F">
            <w:pPr>
              <w:rPr>
                <w:rFonts w:ascii="Arial" w:hAnsi="Arial" w:cs="Arial"/>
                <w:sz w:val="20"/>
                <w:szCs w:val="20"/>
              </w:rPr>
            </w:pPr>
          </w:p>
          <w:p w14:paraId="552292EB" w14:textId="77777777" w:rsidR="008E37DA" w:rsidRDefault="008E37DA">
            <w:pPr>
              <w:rPr>
                <w:rFonts w:ascii="Arial" w:hAnsi="Arial" w:cs="Arial"/>
                <w:sz w:val="20"/>
                <w:szCs w:val="20"/>
              </w:rPr>
            </w:pPr>
          </w:p>
          <w:p w14:paraId="6B72879B" w14:textId="77777777" w:rsidR="00C05201" w:rsidRDefault="00C05201">
            <w:pPr>
              <w:rPr>
                <w:rFonts w:ascii="Arial" w:hAnsi="Arial" w:cs="Arial"/>
                <w:sz w:val="20"/>
                <w:szCs w:val="20"/>
              </w:rPr>
            </w:pPr>
          </w:p>
          <w:p w14:paraId="767D5DF5" w14:textId="77777777" w:rsidR="00C05201" w:rsidRDefault="00C05201">
            <w:pPr>
              <w:rPr>
                <w:rFonts w:ascii="Arial" w:hAnsi="Arial" w:cs="Arial"/>
                <w:sz w:val="20"/>
                <w:szCs w:val="20"/>
              </w:rPr>
            </w:pPr>
          </w:p>
          <w:p w14:paraId="574858DC" w14:textId="77777777" w:rsidR="00C05201" w:rsidRDefault="00C05201">
            <w:pPr>
              <w:rPr>
                <w:rFonts w:ascii="Arial" w:hAnsi="Arial" w:cs="Arial"/>
                <w:sz w:val="20"/>
                <w:szCs w:val="20"/>
              </w:rPr>
            </w:pPr>
          </w:p>
          <w:p w14:paraId="5FD3B86F" w14:textId="77777777" w:rsidR="00C05201" w:rsidRDefault="00C05201">
            <w:pPr>
              <w:rPr>
                <w:rFonts w:ascii="Arial" w:hAnsi="Arial" w:cs="Arial"/>
                <w:sz w:val="20"/>
                <w:szCs w:val="20"/>
              </w:rPr>
            </w:pPr>
          </w:p>
          <w:p w14:paraId="2B91E66B" w14:textId="77777777" w:rsidR="00C05201" w:rsidRDefault="00C05201">
            <w:pPr>
              <w:rPr>
                <w:rFonts w:ascii="Arial" w:hAnsi="Arial" w:cs="Arial"/>
                <w:sz w:val="20"/>
                <w:szCs w:val="20"/>
              </w:rPr>
            </w:pPr>
          </w:p>
          <w:p w14:paraId="445CE9FD" w14:textId="77777777" w:rsidR="00C05201" w:rsidRDefault="00C05201">
            <w:pPr>
              <w:rPr>
                <w:rFonts w:ascii="Arial" w:hAnsi="Arial" w:cs="Arial"/>
                <w:sz w:val="20"/>
                <w:szCs w:val="20"/>
              </w:rPr>
            </w:pPr>
          </w:p>
          <w:p w14:paraId="0BB2B12D" w14:textId="77777777" w:rsidR="00C05201" w:rsidRDefault="00E96BE9">
            <w:pPr>
              <w:rPr>
                <w:rFonts w:ascii="Arial" w:hAnsi="Arial" w:cs="Arial"/>
                <w:sz w:val="20"/>
                <w:szCs w:val="20"/>
              </w:rPr>
            </w:pPr>
            <w:r>
              <w:rPr>
                <w:rFonts w:ascii="Arial" w:hAnsi="Arial" w:cs="Arial"/>
                <w:sz w:val="20"/>
                <w:szCs w:val="20"/>
              </w:rPr>
              <w:t>NiaW</w:t>
            </w:r>
          </w:p>
          <w:p w14:paraId="0229F1BB" w14:textId="77777777" w:rsidR="00E96BE9" w:rsidRDefault="00E96BE9">
            <w:pPr>
              <w:rPr>
                <w:rFonts w:ascii="Arial" w:hAnsi="Arial" w:cs="Arial"/>
                <w:sz w:val="20"/>
                <w:szCs w:val="20"/>
              </w:rPr>
            </w:pPr>
          </w:p>
          <w:p w14:paraId="7ADA771A" w14:textId="77777777" w:rsidR="00E96BE9" w:rsidRDefault="00E96BE9">
            <w:pPr>
              <w:rPr>
                <w:rFonts w:ascii="Arial" w:hAnsi="Arial" w:cs="Arial"/>
                <w:sz w:val="20"/>
                <w:szCs w:val="20"/>
              </w:rPr>
            </w:pPr>
          </w:p>
          <w:p w14:paraId="7C1F013C" w14:textId="77777777" w:rsidR="00E96BE9" w:rsidRDefault="00E96BE9">
            <w:pPr>
              <w:rPr>
                <w:rFonts w:ascii="Arial" w:hAnsi="Arial" w:cs="Arial"/>
                <w:sz w:val="20"/>
                <w:szCs w:val="20"/>
              </w:rPr>
            </w:pPr>
          </w:p>
          <w:p w14:paraId="4E00B318" w14:textId="77777777" w:rsidR="00E96BE9" w:rsidRDefault="00E96BE9">
            <w:pPr>
              <w:rPr>
                <w:rFonts w:ascii="Arial" w:hAnsi="Arial" w:cs="Arial"/>
                <w:sz w:val="20"/>
                <w:szCs w:val="20"/>
              </w:rPr>
            </w:pPr>
          </w:p>
          <w:p w14:paraId="2F0EE7E4" w14:textId="77777777" w:rsidR="00E96BE9" w:rsidRDefault="00E96BE9">
            <w:pPr>
              <w:rPr>
                <w:rFonts w:ascii="Arial" w:hAnsi="Arial" w:cs="Arial"/>
                <w:sz w:val="20"/>
                <w:szCs w:val="20"/>
              </w:rPr>
            </w:pPr>
          </w:p>
          <w:p w14:paraId="4208A52E" w14:textId="77777777" w:rsidR="00E96BE9" w:rsidRDefault="00E96BE9">
            <w:pPr>
              <w:rPr>
                <w:rFonts w:ascii="Arial" w:hAnsi="Arial" w:cs="Arial"/>
                <w:sz w:val="20"/>
                <w:szCs w:val="20"/>
              </w:rPr>
            </w:pPr>
          </w:p>
          <w:p w14:paraId="36E59155" w14:textId="77777777" w:rsidR="00E96BE9" w:rsidRDefault="00E96BE9">
            <w:pPr>
              <w:rPr>
                <w:rFonts w:ascii="Arial" w:hAnsi="Arial" w:cs="Arial"/>
                <w:sz w:val="20"/>
                <w:szCs w:val="20"/>
              </w:rPr>
            </w:pPr>
          </w:p>
          <w:p w14:paraId="047CA199" w14:textId="77777777" w:rsidR="00E96BE9" w:rsidRDefault="00E96BE9">
            <w:pPr>
              <w:rPr>
                <w:rFonts w:ascii="Arial" w:hAnsi="Arial" w:cs="Arial"/>
                <w:sz w:val="20"/>
                <w:szCs w:val="20"/>
              </w:rPr>
            </w:pPr>
          </w:p>
          <w:p w14:paraId="68D494A9" w14:textId="77777777" w:rsidR="00E96BE9" w:rsidRDefault="00E96BE9">
            <w:pPr>
              <w:rPr>
                <w:rFonts w:ascii="Arial" w:hAnsi="Arial" w:cs="Arial"/>
                <w:sz w:val="20"/>
                <w:szCs w:val="20"/>
              </w:rPr>
            </w:pPr>
          </w:p>
          <w:p w14:paraId="54407DBF" w14:textId="5B3941F5" w:rsidR="00E96BE9" w:rsidRDefault="00E96BE9">
            <w:pPr>
              <w:rPr>
                <w:rFonts w:ascii="Arial" w:hAnsi="Arial" w:cs="Arial"/>
                <w:sz w:val="20"/>
                <w:szCs w:val="20"/>
              </w:rPr>
            </w:pPr>
          </w:p>
          <w:p w14:paraId="3EA436E9" w14:textId="77777777" w:rsidR="009B4C05" w:rsidRDefault="009B4C05">
            <w:pPr>
              <w:rPr>
                <w:rFonts w:ascii="Arial" w:hAnsi="Arial" w:cs="Arial"/>
                <w:sz w:val="20"/>
                <w:szCs w:val="20"/>
              </w:rPr>
            </w:pPr>
          </w:p>
          <w:p w14:paraId="2663C41E" w14:textId="77777777" w:rsidR="00E96BE9" w:rsidRDefault="00E96BE9">
            <w:pPr>
              <w:rPr>
                <w:rFonts w:ascii="Arial" w:hAnsi="Arial" w:cs="Arial"/>
                <w:sz w:val="20"/>
                <w:szCs w:val="20"/>
              </w:rPr>
            </w:pPr>
          </w:p>
          <w:p w14:paraId="06731B2E" w14:textId="77777777" w:rsidR="00E96BE9" w:rsidRDefault="00E96BE9">
            <w:pPr>
              <w:rPr>
                <w:rFonts w:ascii="Arial" w:hAnsi="Arial" w:cs="Arial"/>
                <w:sz w:val="20"/>
                <w:szCs w:val="20"/>
              </w:rPr>
            </w:pPr>
          </w:p>
          <w:p w14:paraId="094B1709" w14:textId="77777777" w:rsidR="00E96BE9" w:rsidRDefault="00E96BE9">
            <w:pPr>
              <w:rPr>
                <w:rFonts w:ascii="Arial" w:hAnsi="Arial" w:cs="Arial"/>
                <w:sz w:val="20"/>
                <w:szCs w:val="20"/>
              </w:rPr>
            </w:pPr>
          </w:p>
          <w:p w14:paraId="6C49218B" w14:textId="77777777" w:rsidR="00E96BE9" w:rsidRDefault="00E96BE9">
            <w:pPr>
              <w:rPr>
                <w:rFonts w:ascii="Arial" w:hAnsi="Arial" w:cs="Arial"/>
                <w:sz w:val="20"/>
                <w:szCs w:val="20"/>
              </w:rPr>
            </w:pPr>
          </w:p>
          <w:p w14:paraId="4F1EF1E6" w14:textId="77777777" w:rsidR="00E96BE9" w:rsidRDefault="00E96BE9">
            <w:pPr>
              <w:rPr>
                <w:rFonts w:ascii="Arial" w:hAnsi="Arial" w:cs="Arial"/>
                <w:sz w:val="20"/>
                <w:szCs w:val="20"/>
              </w:rPr>
            </w:pPr>
            <w:r>
              <w:rPr>
                <w:rFonts w:ascii="Arial" w:hAnsi="Arial" w:cs="Arial"/>
                <w:sz w:val="20"/>
                <w:szCs w:val="20"/>
              </w:rPr>
              <w:t>KD</w:t>
            </w:r>
          </w:p>
          <w:p w14:paraId="4B1131C1" w14:textId="77777777" w:rsidR="000E4A7D" w:rsidRDefault="000E4A7D">
            <w:pPr>
              <w:rPr>
                <w:rFonts w:ascii="Arial" w:hAnsi="Arial" w:cs="Arial"/>
                <w:sz w:val="20"/>
                <w:szCs w:val="20"/>
              </w:rPr>
            </w:pPr>
          </w:p>
          <w:p w14:paraId="5EC3DB3D" w14:textId="77777777" w:rsidR="000E4A7D" w:rsidRDefault="000E4A7D">
            <w:pPr>
              <w:rPr>
                <w:rFonts w:ascii="Arial" w:hAnsi="Arial" w:cs="Arial"/>
                <w:sz w:val="20"/>
                <w:szCs w:val="20"/>
              </w:rPr>
            </w:pPr>
          </w:p>
          <w:p w14:paraId="1FDFD4E0" w14:textId="77777777" w:rsidR="000E4A7D" w:rsidRDefault="000E4A7D">
            <w:pPr>
              <w:rPr>
                <w:rFonts w:ascii="Arial" w:hAnsi="Arial" w:cs="Arial"/>
                <w:sz w:val="20"/>
                <w:szCs w:val="20"/>
              </w:rPr>
            </w:pPr>
          </w:p>
          <w:p w14:paraId="4D1050F3" w14:textId="77777777" w:rsidR="000E4A7D" w:rsidRDefault="000E4A7D">
            <w:pPr>
              <w:rPr>
                <w:rFonts w:ascii="Arial" w:hAnsi="Arial" w:cs="Arial"/>
                <w:sz w:val="20"/>
                <w:szCs w:val="20"/>
              </w:rPr>
            </w:pPr>
          </w:p>
          <w:p w14:paraId="0B7D3716" w14:textId="77777777" w:rsidR="000E4A7D" w:rsidRDefault="000E4A7D">
            <w:pPr>
              <w:rPr>
                <w:rFonts w:ascii="Arial" w:hAnsi="Arial" w:cs="Arial"/>
                <w:sz w:val="20"/>
                <w:szCs w:val="20"/>
              </w:rPr>
            </w:pPr>
          </w:p>
          <w:p w14:paraId="528DBE6A" w14:textId="77777777" w:rsidR="000E4A7D" w:rsidRDefault="000E4A7D">
            <w:pPr>
              <w:rPr>
                <w:rFonts w:ascii="Arial" w:hAnsi="Arial" w:cs="Arial"/>
                <w:sz w:val="20"/>
                <w:szCs w:val="20"/>
              </w:rPr>
            </w:pPr>
          </w:p>
          <w:p w14:paraId="750D7372" w14:textId="77777777" w:rsidR="000E4A7D" w:rsidRDefault="000E4A7D">
            <w:pPr>
              <w:rPr>
                <w:rFonts w:ascii="Arial" w:hAnsi="Arial" w:cs="Arial"/>
                <w:sz w:val="20"/>
                <w:szCs w:val="20"/>
              </w:rPr>
            </w:pPr>
          </w:p>
          <w:p w14:paraId="0AB8586A" w14:textId="77777777" w:rsidR="000E4A7D" w:rsidRDefault="000E4A7D">
            <w:pPr>
              <w:rPr>
                <w:rFonts w:ascii="Arial" w:hAnsi="Arial" w:cs="Arial"/>
                <w:sz w:val="20"/>
                <w:szCs w:val="20"/>
              </w:rPr>
            </w:pPr>
          </w:p>
          <w:p w14:paraId="5D11BD9B" w14:textId="77777777" w:rsidR="000E4A7D" w:rsidRDefault="000E4A7D">
            <w:pPr>
              <w:rPr>
                <w:rFonts w:ascii="Arial" w:hAnsi="Arial" w:cs="Arial"/>
                <w:sz w:val="20"/>
                <w:szCs w:val="20"/>
              </w:rPr>
            </w:pPr>
          </w:p>
          <w:p w14:paraId="050B9966" w14:textId="77777777" w:rsidR="000E4A7D" w:rsidRDefault="000E4A7D">
            <w:pPr>
              <w:rPr>
                <w:rFonts w:ascii="Arial" w:hAnsi="Arial" w:cs="Arial"/>
                <w:sz w:val="20"/>
                <w:szCs w:val="20"/>
              </w:rPr>
            </w:pPr>
          </w:p>
          <w:p w14:paraId="46375D6F" w14:textId="77777777" w:rsidR="000E4A7D" w:rsidRDefault="000E4A7D">
            <w:pPr>
              <w:rPr>
                <w:rFonts w:ascii="Arial" w:hAnsi="Arial" w:cs="Arial"/>
                <w:sz w:val="20"/>
                <w:szCs w:val="20"/>
              </w:rPr>
            </w:pPr>
          </w:p>
          <w:p w14:paraId="3B77353B" w14:textId="77777777" w:rsidR="000E4A7D" w:rsidRDefault="000E4A7D">
            <w:pPr>
              <w:rPr>
                <w:rFonts w:ascii="Arial" w:hAnsi="Arial" w:cs="Arial"/>
                <w:sz w:val="20"/>
                <w:szCs w:val="20"/>
              </w:rPr>
            </w:pPr>
          </w:p>
          <w:p w14:paraId="64ED3C26" w14:textId="77777777" w:rsidR="000E4A7D" w:rsidRDefault="000E4A7D">
            <w:pPr>
              <w:rPr>
                <w:rFonts w:ascii="Arial" w:hAnsi="Arial" w:cs="Arial"/>
                <w:sz w:val="20"/>
                <w:szCs w:val="20"/>
              </w:rPr>
            </w:pPr>
          </w:p>
          <w:p w14:paraId="59A6C004" w14:textId="77777777" w:rsidR="000E4A7D" w:rsidRDefault="000E4A7D">
            <w:pPr>
              <w:rPr>
                <w:rFonts w:ascii="Arial" w:hAnsi="Arial" w:cs="Arial"/>
                <w:sz w:val="20"/>
                <w:szCs w:val="20"/>
              </w:rPr>
            </w:pPr>
          </w:p>
          <w:p w14:paraId="30AAB409" w14:textId="77777777" w:rsidR="000E4A7D" w:rsidRDefault="000E4A7D">
            <w:pPr>
              <w:rPr>
                <w:rFonts w:ascii="Arial" w:hAnsi="Arial" w:cs="Arial"/>
                <w:sz w:val="20"/>
                <w:szCs w:val="20"/>
              </w:rPr>
            </w:pPr>
          </w:p>
          <w:p w14:paraId="12D0E931" w14:textId="77777777" w:rsidR="000E4A7D" w:rsidRDefault="000E4A7D">
            <w:pPr>
              <w:rPr>
                <w:rFonts w:ascii="Arial" w:hAnsi="Arial" w:cs="Arial"/>
                <w:sz w:val="20"/>
                <w:szCs w:val="20"/>
              </w:rPr>
            </w:pPr>
          </w:p>
          <w:p w14:paraId="4765FEED" w14:textId="77777777" w:rsidR="000E4A7D" w:rsidRDefault="000E4A7D">
            <w:pPr>
              <w:rPr>
                <w:rFonts w:ascii="Arial" w:hAnsi="Arial" w:cs="Arial"/>
                <w:sz w:val="20"/>
                <w:szCs w:val="20"/>
              </w:rPr>
            </w:pPr>
          </w:p>
          <w:p w14:paraId="58380BC7" w14:textId="0708816A" w:rsidR="000E4A7D" w:rsidRPr="003B5649" w:rsidRDefault="000E4A7D">
            <w:pPr>
              <w:rPr>
                <w:rFonts w:ascii="Arial" w:hAnsi="Arial" w:cs="Arial"/>
                <w:sz w:val="20"/>
                <w:szCs w:val="20"/>
              </w:rPr>
            </w:pPr>
            <w:r>
              <w:rPr>
                <w:rFonts w:ascii="Arial" w:hAnsi="Arial" w:cs="Arial"/>
                <w:sz w:val="20"/>
                <w:szCs w:val="20"/>
              </w:rPr>
              <w:lastRenderedPageBreak/>
              <w:t>CT</w:t>
            </w:r>
          </w:p>
        </w:tc>
      </w:tr>
      <w:tr w:rsidR="00C12B4C" w14:paraId="4F122703" w14:textId="77777777" w:rsidTr="00852E36">
        <w:tc>
          <w:tcPr>
            <w:tcW w:w="704" w:type="dxa"/>
          </w:tcPr>
          <w:p w14:paraId="64F2C915" w14:textId="2395738F" w:rsidR="00C12B4C" w:rsidRDefault="005555A8">
            <w:pPr>
              <w:rPr>
                <w:rFonts w:ascii="Arial" w:hAnsi="Arial" w:cs="Arial"/>
                <w:sz w:val="24"/>
                <w:szCs w:val="24"/>
              </w:rPr>
            </w:pPr>
            <w:r>
              <w:rPr>
                <w:rFonts w:ascii="Arial" w:hAnsi="Arial" w:cs="Arial"/>
                <w:sz w:val="24"/>
                <w:szCs w:val="24"/>
              </w:rPr>
              <w:lastRenderedPageBreak/>
              <w:t>7</w:t>
            </w:r>
          </w:p>
        </w:tc>
        <w:tc>
          <w:tcPr>
            <w:tcW w:w="8930" w:type="dxa"/>
          </w:tcPr>
          <w:p w14:paraId="5C64EFA5" w14:textId="098901C8" w:rsidR="00C12B4C" w:rsidRPr="00C73D0E" w:rsidRDefault="003B3EED" w:rsidP="00C73D0E">
            <w:pPr>
              <w:rPr>
                <w:rFonts w:ascii="Arial" w:hAnsi="Arial" w:cs="Arial"/>
                <w:b/>
                <w:sz w:val="24"/>
                <w:szCs w:val="24"/>
              </w:rPr>
            </w:pPr>
            <w:r>
              <w:rPr>
                <w:rFonts w:ascii="Arial" w:hAnsi="Arial" w:cs="Arial"/>
                <w:b/>
                <w:sz w:val="24"/>
                <w:szCs w:val="24"/>
              </w:rPr>
              <w:t>CHIEF OPERATING OFFICER’S REPORT</w:t>
            </w:r>
          </w:p>
          <w:p w14:paraId="1DB32A9F" w14:textId="7C479219" w:rsidR="00C12B4C" w:rsidRPr="00810B9B" w:rsidRDefault="00C12B4C" w:rsidP="00C73D0E">
            <w:pPr>
              <w:pStyle w:val="ListParagraph"/>
              <w:numPr>
                <w:ilvl w:val="0"/>
                <w:numId w:val="13"/>
              </w:numPr>
              <w:rPr>
                <w:rFonts w:ascii="Arial" w:hAnsi="Arial" w:cs="Arial"/>
                <w:sz w:val="24"/>
                <w:szCs w:val="24"/>
              </w:rPr>
            </w:pPr>
            <w:r w:rsidRPr="00810B9B">
              <w:rPr>
                <w:rFonts w:ascii="Arial" w:hAnsi="Arial" w:cs="Arial"/>
                <w:sz w:val="24"/>
                <w:szCs w:val="24"/>
                <w:u w:val="single"/>
              </w:rPr>
              <w:t>Received</w:t>
            </w:r>
            <w:r w:rsidRPr="00810B9B">
              <w:rPr>
                <w:rFonts w:ascii="Arial" w:hAnsi="Arial" w:cs="Arial"/>
                <w:sz w:val="24"/>
                <w:szCs w:val="24"/>
              </w:rPr>
              <w:t xml:space="preserve">: A report by the </w:t>
            </w:r>
            <w:r w:rsidR="003B3EED">
              <w:rPr>
                <w:rFonts w:ascii="Arial" w:hAnsi="Arial" w:cs="Arial"/>
                <w:sz w:val="24"/>
                <w:szCs w:val="24"/>
              </w:rPr>
              <w:t>Chief Operating Officer / Deputy Director General</w:t>
            </w:r>
            <w:r w:rsidRPr="00810B9B">
              <w:rPr>
                <w:rFonts w:ascii="Arial" w:hAnsi="Arial" w:cs="Arial"/>
                <w:sz w:val="24"/>
                <w:szCs w:val="24"/>
              </w:rPr>
              <w:t>.</w:t>
            </w:r>
          </w:p>
          <w:p w14:paraId="1B4F425F" w14:textId="0D621780" w:rsidR="006D44D4" w:rsidRDefault="00C12B4C" w:rsidP="00C73D0E">
            <w:pPr>
              <w:pStyle w:val="ListParagraph"/>
              <w:numPr>
                <w:ilvl w:val="0"/>
                <w:numId w:val="13"/>
              </w:numPr>
              <w:rPr>
                <w:rFonts w:ascii="Arial" w:hAnsi="Arial" w:cs="Arial"/>
                <w:sz w:val="24"/>
                <w:szCs w:val="24"/>
              </w:rPr>
            </w:pPr>
            <w:r w:rsidRPr="00810B9B">
              <w:rPr>
                <w:rFonts w:ascii="Arial" w:hAnsi="Arial" w:cs="Arial"/>
                <w:sz w:val="24"/>
                <w:szCs w:val="24"/>
                <w:u w:val="single"/>
              </w:rPr>
              <w:t>Reported</w:t>
            </w:r>
            <w:r w:rsidR="001B4A90">
              <w:rPr>
                <w:rFonts w:ascii="Arial" w:hAnsi="Arial" w:cs="Arial"/>
                <w:sz w:val="24"/>
                <w:szCs w:val="24"/>
              </w:rPr>
              <w:t>: T</w:t>
            </w:r>
            <w:r w:rsidRPr="00810B9B">
              <w:rPr>
                <w:rFonts w:ascii="Arial" w:hAnsi="Arial" w:cs="Arial"/>
                <w:sz w:val="24"/>
                <w:szCs w:val="24"/>
              </w:rPr>
              <w:t>h</w:t>
            </w:r>
            <w:r w:rsidR="00C73D0E">
              <w:rPr>
                <w:rFonts w:ascii="Arial" w:hAnsi="Arial" w:cs="Arial"/>
                <w:sz w:val="24"/>
                <w:szCs w:val="24"/>
              </w:rPr>
              <w:t xml:space="preserve">at the </w:t>
            </w:r>
            <w:r w:rsidR="000E4A7D">
              <w:rPr>
                <w:rFonts w:ascii="Arial" w:hAnsi="Arial" w:cs="Arial"/>
                <w:sz w:val="24"/>
                <w:szCs w:val="24"/>
              </w:rPr>
              <w:t xml:space="preserve">Director General noted </w:t>
            </w:r>
            <w:r w:rsidR="009B4C05">
              <w:rPr>
                <w:rFonts w:ascii="Arial" w:hAnsi="Arial" w:cs="Arial"/>
                <w:sz w:val="24"/>
                <w:szCs w:val="24"/>
              </w:rPr>
              <w:t>t</w:t>
            </w:r>
            <w:r w:rsidR="000E4A7D">
              <w:rPr>
                <w:rFonts w:ascii="Arial" w:hAnsi="Arial" w:cs="Arial"/>
                <w:sz w:val="24"/>
                <w:szCs w:val="24"/>
              </w:rPr>
              <w:t xml:space="preserve">here would be an additional £2.5m in capital funding for the next financial year, making a total of £6.6m. The Museum </w:t>
            </w:r>
            <w:r w:rsidR="00F808BA">
              <w:rPr>
                <w:rFonts w:ascii="Arial" w:hAnsi="Arial" w:cs="Arial"/>
                <w:sz w:val="24"/>
                <w:szCs w:val="24"/>
              </w:rPr>
              <w:t xml:space="preserve">with additional revenue funding will achieve a balalnced budget this year and </w:t>
            </w:r>
            <w:r w:rsidR="000E4A7D">
              <w:rPr>
                <w:rFonts w:ascii="Arial" w:hAnsi="Arial" w:cs="Arial"/>
                <w:sz w:val="24"/>
                <w:szCs w:val="24"/>
              </w:rPr>
              <w:t xml:space="preserve"> the next financial year. There would be no need to draw down on reserves</w:t>
            </w:r>
            <w:r w:rsidR="00F808BA">
              <w:rPr>
                <w:rFonts w:ascii="Arial" w:hAnsi="Arial" w:cs="Arial"/>
                <w:sz w:val="24"/>
                <w:szCs w:val="24"/>
              </w:rPr>
              <w:t>.</w:t>
            </w:r>
            <w:r w:rsidR="000E4A7D">
              <w:rPr>
                <w:rFonts w:ascii="Arial" w:hAnsi="Arial" w:cs="Arial"/>
                <w:sz w:val="24"/>
                <w:szCs w:val="24"/>
              </w:rPr>
              <w:t xml:space="preserve"> </w:t>
            </w:r>
            <w:r w:rsidR="006D44D4">
              <w:rPr>
                <w:rFonts w:ascii="Arial" w:hAnsi="Arial" w:cs="Arial"/>
                <w:sz w:val="24"/>
                <w:szCs w:val="24"/>
              </w:rPr>
              <w:t xml:space="preserve">The Museum would be making a </w:t>
            </w:r>
            <w:r w:rsidR="00F808BA">
              <w:rPr>
                <w:rFonts w:ascii="Arial" w:hAnsi="Arial" w:cs="Arial"/>
                <w:sz w:val="24"/>
                <w:szCs w:val="24"/>
              </w:rPr>
              <w:t xml:space="preserve">circa </w:t>
            </w:r>
            <w:r w:rsidR="006D44D4">
              <w:rPr>
                <w:rFonts w:ascii="Arial" w:hAnsi="Arial" w:cs="Arial"/>
                <w:sz w:val="24"/>
                <w:szCs w:val="24"/>
              </w:rPr>
              <w:t>£</w:t>
            </w:r>
            <w:r w:rsidR="00F808BA">
              <w:rPr>
                <w:rFonts w:ascii="Arial" w:hAnsi="Arial" w:cs="Arial"/>
                <w:sz w:val="24"/>
                <w:szCs w:val="24"/>
              </w:rPr>
              <w:t>7</w:t>
            </w:r>
            <w:r w:rsidR="006D44D4">
              <w:rPr>
                <w:rFonts w:ascii="Arial" w:hAnsi="Arial" w:cs="Arial"/>
                <w:sz w:val="24"/>
                <w:szCs w:val="24"/>
              </w:rPr>
              <w:t>00</w:t>
            </w:r>
            <w:r w:rsidR="00F808BA">
              <w:rPr>
                <w:rFonts w:ascii="Arial" w:hAnsi="Arial" w:cs="Arial"/>
                <w:sz w:val="24"/>
                <w:szCs w:val="24"/>
              </w:rPr>
              <w:t>k</w:t>
            </w:r>
            <w:r w:rsidR="006D44D4">
              <w:rPr>
                <w:rFonts w:ascii="Arial" w:hAnsi="Arial" w:cs="Arial"/>
                <w:sz w:val="24"/>
                <w:szCs w:val="24"/>
              </w:rPr>
              <w:t xml:space="preserve"> contribution towards the Pension Fund this financial year.</w:t>
            </w:r>
          </w:p>
          <w:p w14:paraId="0ADA51C5" w14:textId="0D033240" w:rsidR="00C12B4C" w:rsidRDefault="006D44D4" w:rsidP="00C73D0E">
            <w:pPr>
              <w:pStyle w:val="ListParagraph"/>
              <w:numPr>
                <w:ilvl w:val="0"/>
                <w:numId w:val="13"/>
              </w:numPr>
              <w:rPr>
                <w:rFonts w:ascii="Arial" w:hAnsi="Arial" w:cs="Arial"/>
                <w:sz w:val="24"/>
                <w:szCs w:val="24"/>
              </w:rPr>
            </w:pPr>
            <w:r>
              <w:rPr>
                <w:rFonts w:ascii="Arial" w:hAnsi="Arial" w:cs="Arial"/>
                <w:sz w:val="24"/>
                <w:szCs w:val="24"/>
              </w:rPr>
              <w:t xml:space="preserve">The Board noted the speed with which the capital funding would need to be spent. The President </w:t>
            </w:r>
            <w:r w:rsidR="009B4C05">
              <w:rPr>
                <w:rFonts w:ascii="Arial" w:hAnsi="Arial" w:cs="Arial"/>
                <w:sz w:val="24"/>
                <w:szCs w:val="24"/>
              </w:rPr>
              <w:t xml:space="preserve">was </w:t>
            </w:r>
            <w:r>
              <w:rPr>
                <w:rFonts w:ascii="Arial" w:hAnsi="Arial" w:cs="Arial"/>
                <w:sz w:val="24"/>
                <w:szCs w:val="24"/>
              </w:rPr>
              <w:t>confiden</w:t>
            </w:r>
            <w:r w:rsidR="009B4C05">
              <w:rPr>
                <w:rFonts w:ascii="Arial" w:hAnsi="Arial" w:cs="Arial"/>
                <w:sz w:val="24"/>
                <w:szCs w:val="24"/>
              </w:rPr>
              <w:t>t</w:t>
            </w:r>
            <w:r>
              <w:rPr>
                <w:rFonts w:ascii="Arial" w:hAnsi="Arial" w:cs="Arial"/>
                <w:sz w:val="24"/>
                <w:szCs w:val="24"/>
              </w:rPr>
              <w:t xml:space="preserve"> in the team being able to manage the spend.</w:t>
            </w:r>
          </w:p>
          <w:p w14:paraId="51191D32" w14:textId="26F90C7D" w:rsidR="00952911" w:rsidRPr="00C73D0E" w:rsidRDefault="00952911" w:rsidP="00C73D0E">
            <w:pPr>
              <w:pStyle w:val="ListParagraph"/>
              <w:numPr>
                <w:ilvl w:val="0"/>
                <w:numId w:val="13"/>
              </w:numPr>
              <w:rPr>
                <w:rFonts w:ascii="Arial" w:hAnsi="Arial" w:cs="Arial"/>
                <w:sz w:val="24"/>
                <w:szCs w:val="24"/>
              </w:rPr>
            </w:pPr>
            <w:r>
              <w:rPr>
                <w:rFonts w:ascii="Arial" w:hAnsi="Arial" w:cs="Arial"/>
                <w:sz w:val="24"/>
                <w:szCs w:val="24"/>
                <w:u w:val="single"/>
              </w:rPr>
              <w:t>Resolved</w:t>
            </w:r>
            <w:r>
              <w:rPr>
                <w:rFonts w:ascii="Arial" w:hAnsi="Arial" w:cs="Arial"/>
                <w:sz w:val="24"/>
                <w:szCs w:val="24"/>
              </w:rPr>
              <w:t xml:space="preserve">: Accordingly, and that the </w:t>
            </w:r>
            <w:r w:rsidR="000E4A7D">
              <w:rPr>
                <w:rFonts w:ascii="Arial" w:hAnsi="Arial" w:cs="Arial"/>
                <w:sz w:val="24"/>
                <w:szCs w:val="24"/>
              </w:rPr>
              <w:t>Board approved the significantly improved year</w:t>
            </w:r>
            <w:r w:rsidR="009B4C05">
              <w:rPr>
                <w:rFonts w:ascii="Arial" w:hAnsi="Arial" w:cs="Arial"/>
                <w:sz w:val="24"/>
                <w:szCs w:val="24"/>
              </w:rPr>
              <w:t>-</w:t>
            </w:r>
            <w:r w:rsidR="000E4A7D">
              <w:rPr>
                <w:rFonts w:ascii="Arial" w:hAnsi="Arial" w:cs="Arial"/>
                <w:sz w:val="24"/>
                <w:szCs w:val="24"/>
              </w:rPr>
              <w:t>end forecast position; noted the additional revenue funding of £1.45m</w:t>
            </w:r>
            <w:r w:rsidR="00F808BA">
              <w:rPr>
                <w:rFonts w:ascii="Arial" w:hAnsi="Arial" w:cs="Arial"/>
                <w:sz w:val="24"/>
                <w:szCs w:val="24"/>
              </w:rPr>
              <w:t xml:space="preserve"> this year, and £2.5m next year </w:t>
            </w:r>
            <w:r w:rsidR="000E4A7D">
              <w:rPr>
                <w:rFonts w:ascii="Arial" w:hAnsi="Arial" w:cs="Arial"/>
                <w:sz w:val="24"/>
                <w:szCs w:val="24"/>
              </w:rPr>
              <w:t>; and noted the additional in-year capital funding</w:t>
            </w:r>
            <w:r w:rsidR="00F808BA">
              <w:rPr>
                <w:rFonts w:ascii="Arial" w:hAnsi="Arial" w:cs="Arial"/>
                <w:sz w:val="24"/>
                <w:szCs w:val="24"/>
              </w:rPr>
              <w:t xml:space="preserve"> this year</w:t>
            </w:r>
            <w:r w:rsidR="000E4A7D">
              <w:rPr>
                <w:rFonts w:ascii="Arial" w:hAnsi="Arial" w:cs="Arial"/>
                <w:sz w:val="24"/>
                <w:szCs w:val="24"/>
              </w:rPr>
              <w:t xml:space="preserve">. </w:t>
            </w:r>
          </w:p>
        </w:tc>
        <w:tc>
          <w:tcPr>
            <w:tcW w:w="993" w:type="dxa"/>
          </w:tcPr>
          <w:p w14:paraId="7572D15D" w14:textId="77777777" w:rsidR="00C12B4C" w:rsidRDefault="00C12B4C">
            <w:pPr>
              <w:rPr>
                <w:rFonts w:ascii="Arial" w:hAnsi="Arial" w:cs="Arial"/>
                <w:sz w:val="20"/>
                <w:szCs w:val="20"/>
              </w:rPr>
            </w:pPr>
          </w:p>
          <w:p w14:paraId="50D6CB01" w14:textId="77777777" w:rsidR="00B05E75" w:rsidRDefault="00B05E75">
            <w:pPr>
              <w:rPr>
                <w:rFonts w:ascii="Arial" w:hAnsi="Arial" w:cs="Arial"/>
                <w:sz w:val="20"/>
                <w:szCs w:val="20"/>
              </w:rPr>
            </w:pPr>
          </w:p>
          <w:p w14:paraId="5B36C6B2" w14:textId="77777777" w:rsidR="00B05E75" w:rsidRDefault="00B05E75">
            <w:pPr>
              <w:rPr>
                <w:rFonts w:ascii="Arial" w:hAnsi="Arial" w:cs="Arial"/>
                <w:sz w:val="20"/>
                <w:szCs w:val="20"/>
              </w:rPr>
            </w:pPr>
          </w:p>
          <w:p w14:paraId="5F7172A1" w14:textId="77777777" w:rsidR="00B05E75" w:rsidRDefault="00B05E75">
            <w:pPr>
              <w:rPr>
                <w:rFonts w:ascii="Arial" w:hAnsi="Arial" w:cs="Arial"/>
                <w:sz w:val="20"/>
                <w:szCs w:val="20"/>
              </w:rPr>
            </w:pPr>
          </w:p>
          <w:p w14:paraId="1E476DC5" w14:textId="77777777" w:rsidR="00B05E75" w:rsidRDefault="00B05E75">
            <w:pPr>
              <w:rPr>
                <w:rFonts w:ascii="Arial" w:hAnsi="Arial" w:cs="Arial"/>
                <w:sz w:val="20"/>
                <w:szCs w:val="20"/>
              </w:rPr>
            </w:pPr>
          </w:p>
          <w:p w14:paraId="354AEBE5" w14:textId="77777777" w:rsidR="00B05E75" w:rsidRDefault="00B05E75">
            <w:pPr>
              <w:rPr>
                <w:rFonts w:ascii="Arial" w:hAnsi="Arial" w:cs="Arial"/>
                <w:sz w:val="20"/>
                <w:szCs w:val="20"/>
              </w:rPr>
            </w:pPr>
          </w:p>
          <w:p w14:paraId="3917B109" w14:textId="77777777" w:rsidR="00B05E75" w:rsidRDefault="00B05E75">
            <w:pPr>
              <w:rPr>
                <w:rFonts w:ascii="Arial" w:hAnsi="Arial" w:cs="Arial"/>
                <w:sz w:val="20"/>
                <w:szCs w:val="20"/>
              </w:rPr>
            </w:pPr>
          </w:p>
          <w:p w14:paraId="6B464183" w14:textId="77777777" w:rsidR="006D44D4" w:rsidRDefault="006D44D4">
            <w:pPr>
              <w:rPr>
                <w:rFonts w:ascii="Arial" w:hAnsi="Arial" w:cs="Arial"/>
                <w:sz w:val="20"/>
                <w:szCs w:val="20"/>
              </w:rPr>
            </w:pPr>
          </w:p>
          <w:p w14:paraId="65623FDF" w14:textId="77777777" w:rsidR="006D44D4" w:rsidRDefault="006D44D4">
            <w:pPr>
              <w:rPr>
                <w:rFonts w:ascii="Arial" w:hAnsi="Arial" w:cs="Arial"/>
                <w:sz w:val="20"/>
                <w:szCs w:val="20"/>
              </w:rPr>
            </w:pPr>
          </w:p>
          <w:p w14:paraId="7DA94898" w14:textId="77777777" w:rsidR="006D44D4" w:rsidRDefault="006D44D4">
            <w:pPr>
              <w:rPr>
                <w:rFonts w:ascii="Arial" w:hAnsi="Arial" w:cs="Arial"/>
                <w:sz w:val="20"/>
                <w:szCs w:val="20"/>
              </w:rPr>
            </w:pPr>
          </w:p>
          <w:p w14:paraId="21EE9D09" w14:textId="77777777" w:rsidR="006D44D4" w:rsidRDefault="006D44D4">
            <w:pPr>
              <w:rPr>
                <w:rFonts w:ascii="Arial" w:hAnsi="Arial" w:cs="Arial"/>
                <w:sz w:val="20"/>
                <w:szCs w:val="20"/>
              </w:rPr>
            </w:pPr>
          </w:p>
          <w:p w14:paraId="2E09780F" w14:textId="77777777" w:rsidR="006D44D4" w:rsidRDefault="006D44D4">
            <w:pPr>
              <w:rPr>
                <w:rFonts w:ascii="Arial" w:hAnsi="Arial" w:cs="Arial"/>
                <w:sz w:val="20"/>
                <w:szCs w:val="20"/>
              </w:rPr>
            </w:pPr>
          </w:p>
          <w:p w14:paraId="55F87095" w14:textId="77777777" w:rsidR="006D44D4" w:rsidRDefault="006D44D4">
            <w:pPr>
              <w:rPr>
                <w:rFonts w:ascii="Arial" w:hAnsi="Arial" w:cs="Arial"/>
                <w:sz w:val="20"/>
                <w:szCs w:val="20"/>
              </w:rPr>
            </w:pPr>
          </w:p>
          <w:p w14:paraId="2CEE07AB" w14:textId="77777777" w:rsidR="006D44D4" w:rsidRDefault="006D44D4">
            <w:pPr>
              <w:rPr>
                <w:rFonts w:ascii="Arial" w:hAnsi="Arial" w:cs="Arial"/>
                <w:sz w:val="20"/>
                <w:szCs w:val="20"/>
              </w:rPr>
            </w:pPr>
          </w:p>
          <w:p w14:paraId="4B81D696" w14:textId="6824CF10" w:rsidR="006D44D4" w:rsidRPr="003B5649" w:rsidRDefault="006D44D4">
            <w:pPr>
              <w:rPr>
                <w:rFonts w:ascii="Arial" w:hAnsi="Arial" w:cs="Arial"/>
                <w:sz w:val="20"/>
                <w:szCs w:val="20"/>
              </w:rPr>
            </w:pPr>
            <w:r>
              <w:rPr>
                <w:rFonts w:ascii="Arial" w:hAnsi="Arial" w:cs="Arial"/>
                <w:sz w:val="20"/>
                <w:szCs w:val="20"/>
              </w:rPr>
              <w:t>NW</w:t>
            </w:r>
          </w:p>
        </w:tc>
      </w:tr>
      <w:tr w:rsidR="004D73C4" w14:paraId="5E0EF895" w14:textId="77777777" w:rsidTr="00852E36">
        <w:tc>
          <w:tcPr>
            <w:tcW w:w="704" w:type="dxa"/>
          </w:tcPr>
          <w:p w14:paraId="05F613E1" w14:textId="1E398625" w:rsidR="004D73C4" w:rsidRDefault="005555A8">
            <w:pPr>
              <w:rPr>
                <w:rFonts w:ascii="Arial" w:hAnsi="Arial" w:cs="Arial"/>
                <w:sz w:val="24"/>
                <w:szCs w:val="24"/>
              </w:rPr>
            </w:pPr>
            <w:r>
              <w:rPr>
                <w:rFonts w:ascii="Arial" w:hAnsi="Arial" w:cs="Arial"/>
                <w:sz w:val="24"/>
                <w:szCs w:val="24"/>
              </w:rPr>
              <w:t>8</w:t>
            </w:r>
          </w:p>
        </w:tc>
        <w:tc>
          <w:tcPr>
            <w:tcW w:w="8930" w:type="dxa"/>
          </w:tcPr>
          <w:p w14:paraId="024F3D68" w14:textId="77777777" w:rsidR="004D73C4" w:rsidRDefault="004D73C4" w:rsidP="00C73D0E">
            <w:pPr>
              <w:rPr>
                <w:rFonts w:ascii="Arial" w:hAnsi="Arial" w:cs="Arial"/>
                <w:b/>
                <w:sz w:val="24"/>
                <w:szCs w:val="24"/>
              </w:rPr>
            </w:pPr>
            <w:r>
              <w:rPr>
                <w:rFonts w:ascii="Arial" w:hAnsi="Arial" w:cs="Arial"/>
                <w:b/>
                <w:sz w:val="24"/>
                <w:szCs w:val="24"/>
              </w:rPr>
              <w:t>WELSH GOVERNMENT UPDATES</w:t>
            </w:r>
          </w:p>
          <w:p w14:paraId="7E3B184C" w14:textId="0061E8BA" w:rsidR="004D73C4" w:rsidRPr="004D73C4" w:rsidRDefault="004D73C4" w:rsidP="004D73C4">
            <w:pPr>
              <w:pStyle w:val="ListParagraph"/>
              <w:numPr>
                <w:ilvl w:val="0"/>
                <w:numId w:val="18"/>
              </w:numPr>
              <w:rPr>
                <w:rFonts w:ascii="Arial" w:hAnsi="Arial" w:cs="Arial"/>
                <w:b/>
                <w:sz w:val="24"/>
                <w:szCs w:val="24"/>
              </w:rPr>
            </w:pPr>
            <w:r>
              <w:rPr>
                <w:rFonts w:ascii="Arial" w:hAnsi="Arial" w:cs="Arial"/>
                <w:bCs/>
                <w:sz w:val="24"/>
                <w:szCs w:val="24"/>
                <w:u w:val="single"/>
              </w:rPr>
              <w:t>Reported</w:t>
            </w:r>
            <w:r>
              <w:rPr>
                <w:rFonts w:ascii="Arial" w:hAnsi="Arial" w:cs="Arial"/>
                <w:bCs/>
                <w:sz w:val="24"/>
                <w:szCs w:val="24"/>
              </w:rPr>
              <w:t xml:space="preserve">: That </w:t>
            </w:r>
            <w:r w:rsidR="00585EB4">
              <w:rPr>
                <w:rFonts w:ascii="Arial" w:hAnsi="Arial" w:cs="Arial"/>
                <w:bCs/>
                <w:sz w:val="24"/>
                <w:szCs w:val="24"/>
              </w:rPr>
              <w:t xml:space="preserve">the </w:t>
            </w:r>
            <w:r w:rsidR="006D44D4">
              <w:rPr>
                <w:rFonts w:ascii="Arial" w:hAnsi="Arial" w:cs="Arial"/>
                <w:bCs/>
                <w:sz w:val="24"/>
                <w:szCs w:val="24"/>
              </w:rPr>
              <w:t xml:space="preserve">Head of Sponsorship </w:t>
            </w:r>
            <w:r>
              <w:rPr>
                <w:rFonts w:ascii="Arial" w:hAnsi="Arial" w:cs="Arial"/>
                <w:bCs/>
                <w:sz w:val="24"/>
                <w:szCs w:val="24"/>
              </w:rPr>
              <w:t>updated the Board on the following:</w:t>
            </w:r>
          </w:p>
          <w:p w14:paraId="7814EB5C" w14:textId="374F2FEC" w:rsidR="004D73C4" w:rsidRPr="00365369" w:rsidRDefault="006D44D4" w:rsidP="00DE3C82">
            <w:pPr>
              <w:pStyle w:val="ListParagraph"/>
              <w:numPr>
                <w:ilvl w:val="1"/>
                <w:numId w:val="18"/>
              </w:numPr>
              <w:rPr>
                <w:rFonts w:ascii="Arial" w:hAnsi="Arial" w:cs="Arial"/>
                <w:b/>
                <w:sz w:val="24"/>
                <w:szCs w:val="24"/>
              </w:rPr>
            </w:pPr>
            <w:r>
              <w:rPr>
                <w:rFonts w:ascii="Arial" w:hAnsi="Arial" w:cs="Arial"/>
                <w:b/>
                <w:sz w:val="24"/>
                <w:szCs w:val="24"/>
              </w:rPr>
              <w:t>National Gallery for Contemporary Art</w:t>
            </w:r>
            <w:r w:rsidR="00DE3C82">
              <w:rPr>
                <w:rFonts w:ascii="Arial" w:hAnsi="Arial" w:cs="Arial"/>
                <w:bCs/>
                <w:sz w:val="24"/>
                <w:szCs w:val="24"/>
              </w:rPr>
              <w:t xml:space="preserve"> </w:t>
            </w:r>
            <w:r>
              <w:rPr>
                <w:rFonts w:ascii="Arial" w:hAnsi="Arial" w:cs="Arial"/>
                <w:bCs/>
                <w:sz w:val="24"/>
                <w:szCs w:val="24"/>
              </w:rPr>
              <w:t>That whilst progress had been delayed, the consultants Rural Office Architects would be presenting their detailed report at the end of March</w:t>
            </w:r>
            <w:r w:rsidR="00365369">
              <w:rPr>
                <w:rFonts w:ascii="Arial" w:hAnsi="Arial" w:cs="Arial"/>
                <w:bCs/>
                <w:sz w:val="24"/>
                <w:szCs w:val="24"/>
              </w:rPr>
              <w:t>.</w:t>
            </w:r>
            <w:r>
              <w:rPr>
                <w:rFonts w:ascii="Arial" w:hAnsi="Arial" w:cs="Arial"/>
                <w:bCs/>
                <w:sz w:val="24"/>
                <w:szCs w:val="24"/>
              </w:rPr>
              <w:t xml:space="preserve"> The Board noted the digital projects that had been ongoing during Covid. </w:t>
            </w:r>
            <w:r w:rsidR="002105CE">
              <w:rPr>
                <w:rFonts w:ascii="Arial" w:hAnsi="Arial" w:cs="Arial"/>
                <w:bCs/>
                <w:sz w:val="24"/>
                <w:szCs w:val="24"/>
              </w:rPr>
              <w:t xml:space="preserve">It was noted that Amgueddfa Cymru had not been able to </w:t>
            </w:r>
            <w:r>
              <w:rPr>
                <w:rFonts w:ascii="Arial" w:hAnsi="Arial" w:cs="Arial"/>
                <w:bCs/>
                <w:sz w:val="24"/>
                <w:szCs w:val="24"/>
              </w:rPr>
              <w:t xml:space="preserve">spend all the allocated budget this financial year, and that the balance would be carried forward. The Director of Collections &amp; Research noted that work </w:t>
            </w:r>
            <w:r w:rsidR="002105CE">
              <w:rPr>
                <w:rFonts w:ascii="Arial" w:hAnsi="Arial" w:cs="Arial"/>
                <w:bCs/>
                <w:sz w:val="24"/>
                <w:szCs w:val="24"/>
              </w:rPr>
              <w:t xml:space="preserve">completed under Celf Ar Y Cyd was a useful pilot as to how </w:t>
            </w:r>
            <w:r>
              <w:rPr>
                <w:rFonts w:ascii="Arial" w:hAnsi="Arial" w:cs="Arial"/>
                <w:bCs/>
                <w:sz w:val="24"/>
                <w:szCs w:val="24"/>
              </w:rPr>
              <w:t>we co</w:t>
            </w:r>
            <w:r w:rsidR="002105CE">
              <w:rPr>
                <w:rFonts w:ascii="Arial" w:hAnsi="Arial" w:cs="Arial"/>
                <w:bCs/>
                <w:sz w:val="24"/>
                <w:szCs w:val="24"/>
              </w:rPr>
              <w:t>u</w:t>
            </w:r>
            <w:r>
              <w:rPr>
                <w:rFonts w:ascii="Arial" w:hAnsi="Arial" w:cs="Arial"/>
                <w:bCs/>
                <w:sz w:val="24"/>
                <w:szCs w:val="24"/>
              </w:rPr>
              <w:t xml:space="preserve">ld progress the </w:t>
            </w:r>
            <w:r w:rsidR="002105CE">
              <w:rPr>
                <w:rFonts w:ascii="Arial" w:hAnsi="Arial" w:cs="Arial"/>
                <w:bCs/>
                <w:sz w:val="24"/>
                <w:szCs w:val="24"/>
              </w:rPr>
              <w:t xml:space="preserve">distributed model </w:t>
            </w:r>
            <w:r>
              <w:rPr>
                <w:rFonts w:ascii="Arial" w:hAnsi="Arial" w:cs="Arial"/>
                <w:bCs/>
                <w:sz w:val="24"/>
                <w:szCs w:val="24"/>
              </w:rPr>
              <w:t xml:space="preserve">once the work with the regional galleries had been completed. The President noted that the new government in Wales </w:t>
            </w:r>
            <w:r w:rsidR="002105CE">
              <w:rPr>
                <w:rFonts w:ascii="Arial" w:hAnsi="Arial" w:cs="Arial"/>
                <w:bCs/>
                <w:sz w:val="24"/>
                <w:szCs w:val="24"/>
              </w:rPr>
              <w:t xml:space="preserve">may wish </w:t>
            </w:r>
            <w:r>
              <w:rPr>
                <w:rFonts w:ascii="Arial" w:hAnsi="Arial" w:cs="Arial"/>
                <w:bCs/>
                <w:sz w:val="24"/>
                <w:szCs w:val="24"/>
              </w:rPr>
              <w:t xml:space="preserve">to consider the distributed model, </w:t>
            </w:r>
            <w:r w:rsidR="002105CE">
              <w:rPr>
                <w:rFonts w:ascii="Arial" w:hAnsi="Arial" w:cs="Arial"/>
                <w:bCs/>
                <w:sz w:val="24"/>
                <w:szCs w:val="24"/>
              </w:rPr>
              <w:t>and whether the concept of a new build should be re-introduced</w:t>
            </w:r>
            <w:r>
              <w:rPr>
                <w:rFonts w:ascii="Arial" w:hAnsi="Arial" w:cs="Arial"/>
                <w:bCs/>
                <w:sz w:val="24"/>
                <w:szCs w:val="24"/>
              </w:rPr>
              <w:t xml:space="preserve"> </w:t>
            </w:r>
            <w:r w:rsidR="002105CE">
              <w:rPr>
                <w:rFonts w:ascii="Arial" w:hAnsi="Arial" w:cs="Arial"/>
                <w:bCs/>
                <w:sz w:val="24"/>
                <w:szCs w:val="24"/>
              </w:rPr>
              <w:t xml:space="preserve">an </w:t>
            </w:r>
            <w:r>
              <w:rPr>
                <w:rFonts w:ascii="Arial" w:hAnsi="Arial" w:cs="Arial"/>
                <w:bCs/>
                <w:sz w:val="24"/>
                <w:szCs w:val="24"/>
              </w:rPr>
              <w:t>as option. The Director General reaffirmed the Museum’s commitment to contemporary Welsh art in all its forms.</w:t>
            </w:r>
          </w:p>
          <w:p w14:paraId="3AF62008" w14:textId="6A03226C" w:rsidR="00365369" w:rsidRPr="007E06A7" w:rsidRDefault="006D44D4" w:rsidP="00DE3C82">
            <w:pPr>
              <w:pStyle w:val="ListParagraph"/>
              <w:numPr>
                <w:ilvl w:val="1"/>
                <w:numId w:val="18"/>
              </w:numPr>
              <w:rPr>
                <w:rFonts w:ascii="Arial" w:hAnsi="Arial" w:cs="Arial"/>
                <w:b/>
                <w:sz w:val="24"/>
                <w:szCs w:val="24"/>
              </w:rPr>
            </w:pPr>
            <w:r>
              <w:rPr>
                <w:rFonts w:ascii="Arial" w:hAnsi="Arial" w:cs="Arial"/>
                <w:b/>
                <w:sz w:val="24"/>
                <w:szCs w:val="24"/>
              </w:rPr>
              <w:t>National Football Museum</w:t>
            </w:r>
            <w:r w:rsidR="00365369">
              <w:rPr>
                <w:rFonts w:ascii="Arial" w:hAnsi="Arial" w:cs="Arial"/>
                <w:bCs/>
                <w:sz w:val="24"/>
                <w:szCs w:val="24"/>
              </w:rPr>
              <w:t xml:space="preserve"> </w:t>
            </w:r>
            <w:r w:rsidR="00050EA8">
              <w:rPr>
                <w:rFonts w:ascii="Arial" w:hAnsi="Arial" w:cs="Arial"/>
                <w:bCs/>
                <w:sz w:val="24"/>
                <w:szCs w:val="24"/>
              </w:rPr>
              <w:t>Storage of the collections was being arranged to enable the building to be refurbished</w:t>
            </w:r>
            <w:r w:rsidR="007E06A7">
              <w:rPr>
                <w:rFonts w:ascii="Arial" w:hAnsi="Arial" w:cs="Arial"/>
                <w:bCs/>
                <w:sz w:val="24"/>
                <w:szCs w:val="24"/>
              </w:rPr>
              <w:t>.</w:t>
            </w:r>
          </w:p>
          <w:p w14:paraId="14C8083C" w14:textId="4C730A17" w:rsidR="00585EB4" w:rsidRPr="005555A8" w:rsidRDefault="00050EA8" w:rsidP="005555A8">
            <w:pPr>
              <w:pStyle w:val="ListParagraph"/>
              <w:numPr>
                <w:ilvl w:val="1"/>
                <w:numId w:val="18"/>
              </w:numPr>
              <w:rPr>
                <w:rFonts w:ascii="Arial" w:hAnsi="Arial" w:cs="Arial"/>
                <w:b/>
                <w:sz w:val="24"/>
                <w:szCs w:val="24"/>
              </w:rPr>
            </w:pPr>
            <w:r>
              <w:rPr>
                <w:rFonts w:ascii="Arial" w:hAnsi="Arial" w:cs="Arial"/>
                <w:b/>
                <w:sz w:val="24"/>
                <w:szCs w:val="24"/>
              </w:rPr>
              <w:t>Race Equality Plan</w:t>
            </w:r>
            <w:r w:rsidR="007E06A7">
              <w:rPr>
                <w:rFonts w:ascii="Arial" w:hAnsi="Arial" w:cs="Arial"/>
                <w:bCs/>
                <w:sz w:val="24"/>
                <w:szCs w:val="24"/>
              </w:rPr>
              <w:t xml:space="preserve"> </w:t>
            </w:r>
            <w:r>
              <w:rPr>
                <w:rFonts w:ascii="Arial" w:hAnsi="Arial" w:cs="Arial"/>
                <w:bCs/>
                <w:sz w:val="24"/>
                <w:szCs w:val="24"/>
              </w:rPr>
              <w:t>The consultation document would be published on 26 March</w:t>
            </w:r>
            <w:r w:rsidR="009B4C05">
              <w:rPr>
                <w:rFonts w:ascii="Arial" w:hAnsi="Arial" w:cs="Arial"/>
                <w:bCs/>
                <w:sz w:val="24"/>
                <w:szCs w:val="24"/>
              </w:rPr>
              <w:t xml:space="preserve"> 2021</w:t>
            </w:r>
            <w:r w:rsidR="008A1887">
              <w:rPr>
                <w:rFonts w:ascii="Arial" w:hAnsi="Arial" w:cs="Arial"/>
                <w:bCs/>
                <w:sz w:val="24"/>
                <w:szCs w:val="24"/>
              </w:rPr>
              <w:t>.</w:t>
            </w:r>
            <w:r>
              <w:rPr>
                <w:rFonts w:ascii="Arial" w:hAnsi="Arial" w:cs="Arial"/>
                <w:bCs/>
                <w:sz w:val="24"/>
                <w:szCs w:val="24"/>
              </w:rPr>
              <w:t xml:space="preserve"> There were five goals with defined actions. The Head of Sponsorship did not foresee any issues for the Museum in being able to respond positively to the document</w:t>
            </w:r>
            <w:r w:rsidR="005555A8">
              <w:rPr>
                <w:rFonts w:ascii="Arial" w:hAnsi="Arial" w:cs="Arial"/>
                <w:bCs/>
                <w:sz w:val="24"/>
                <w:szCs w:val="24"/>
              </w:rPr>
              <w:t>, and that there would be funding available for MAALD to work with the Museum and the Arts Council of Wales on its implementation</w:t>
            </w:r>
            <w:r>
              <w:rPr>
                <w:rFonts w:ascii="Arial" w:hAnsi="Arial" w:cs="Arial"/>
                <w:bCs/>
                <w:sz w:val="24"/>
                <w:szCs w:val="24"/>
              </w:rPr>
              <w:t>.</w:t>
            </w:r>
            <w:r w:rsidR="008A1887">
              <w:rPr>
                <w:rFonts w:ascii="Arial" w:hAnsi="Arial" w:cs="Arial"/>
                <w:bCs/>
                <w:sz w:val="24"/>
                <w:szCs w:val="24"/>
              </w:rPr>
              <w:t xml:space="preserve"> </w:t>
            </w:r>
            <w:r w:rsidR="005555A8">
              <w:rPr>
                <w:rFonts w:ascii="Arial" w:hAnsi="Arial" w:cs="Arial"/>
                <w:bCs/>
                <w:sz w:val="24"/>
                <w:szCs w:val="24"/>
              </w:rPr>
              <w:t xml:space="preserve">The Director General strongly recommended the high-quality document to the Board. </w:t>
            </w:r>
          </w:p>
          <w:p w14:paraId="4C654793" w14:textId="5D4A42E7" w:rsidR="00913F76" w:rsidRPr="00DE3C82" w:rsidRDefault="00913F76" w:rsidP="005555A8">
            <w:pPr>
              <w:pStyle w:val="ListParagraph"/>
              <w:numPr>
                <w:ilvl w:val="1"/>
                <w:numId w:val="18"/>
              </w:numPr>
              <w:rPr>
                <w:rFonts w:ascii="Arial" w:hAnsi="Arial" w:cs="Arial"/>
                <w:b/>
                <w:sz w:val="24"/>
                <w:szCs w:val="24"/>
              </w:rPr>
            </w:pPr>
            <w:r>
              <w:rPr>
                <w:rFonts w:ascii="Arial" w:hAnsi="Arial" w:cs="Arial"/>
                <w:bCs/>
                <w:sz w:val="24"/>
                <w:szCs w:val="24"/>
                <w:u w:val="single"/>
              </w:rPr>
              <w:t>Resolved</w:t>
            </w:r>
            <w:r>
              <w:rPr>
                <w:rFonts w:ascii="Arial" w:hAnsi="Arial" w:cs="Arial"/>
                <w:bCs/>
                <w:sz w:val="24"/>
                <w:szCs w:val="24"/>
              </w:rPr>
              <w:t xml:space="preserve">: Accordingly, and that </w:t>
            </w:r>
            <w:r w:rsidR="00585EB4">
              <w:rPr>
                <w:rFonts w:ascii="Arial" w:hAnsi="Arial" w:cs="Arial"/>
                <w:bCs/>
                <w:sz w:val="24"/>
                <w:szCs w:val="24"/>
              </w:rPr>
              <w:t xml:space="preserve">the </w:t>
            </w:r>
            <w:r w:rsidR="005555A8">
              <w:rPr>
                <w:rFonts w:ascii="Arial" w:hAnsi="Arial" w:cs="Arial"/>
                <w:bCs/>
                <w:sz w:val="24"/>
                <w:szCs w:val="24"/>
              </w:rPr>
              <w:t>Race Equality Plan Consultation document be shared with the Board when published on 26 March 2021</w:t>
            </w:r>
            <w:r w:rsidR="007E06A7">
              <w:rPr>
                <w:rFonts w:ascii="Arial" w:hAnsi="Arial" w:cs="Arial"/>
                <w:bCs/>
                <w:sz w:val="24"/>
                <w:szCs w:val="24"/>
              </w:rPr>
              <w:t xml:space="preserve">. </w:t>
            </w:r>
          </w:p>
        </w:tc>
        <w:tc>
          <w:tcPr>
            <w:tcW w:w="993" w:type="dxa"/>
          </w:tcPr>
          <w:p w14:paraId="0BDCFF01" w14:textId="77777777" w:rsidR="004D73C4" w:rsidRDefault="004D73C4">
            <w:pPr>
              <w:rPr>
                <w:rFonts w:ascii="Arial" w:hAnsi="Arial" w:cs="Arial"/>
                <w:sz w:val="20"/>
                <w:szCs w:val="20"/>
              </w:rPr>
            </w:pPr>
          </w:p>
          <w:p w14:paraId="11E9095D" w14:textId="77777777" w:rsidR="00585EB4" w:rsidRDefault="00585EB4">
            <w:pPr>
              <w:rPr>
                <w:rFonts w:ascii="Arial" w:hAnsi="Arial" w:cs="Arial"/>
                <w:sz w:val="20"/>
                <w:szCs w:val="20"/>
              </w:rPr>
            </w:pPr>
          </w:p>
          <w:p w14:paraId="3E75B744" w14:textId="77777777" w:rsidR="00585EB4" w:rsidRDefault="00585EB4">
            <w:pPr>
              <w:rPr>
                <w:rFonts w:ascii="Arial" w:hAnsi="Arial" w:cs="Arial"/>
                <w:sz w:val="20"/>
                <w:szCs w:val="20"/>
              </w:rPr>
            </w:pPr>
          </w:p>
          <w:p w14:paraId="587B8311" w14:textId="77777777" w:rsidR="00585EB4" w:rsidRDefault="00585EB4">
            <w:pPr>
              <w:rPr>
                <w:rFonts w:ascii="Arial" w:hAnsi="Arial" w:cs="Arial"/>
                <w:sz w:val="20"/>
                <w:szCs w:val="20"/>
              </w:rPr>
            </w:pPr>
          </w:p>
          <w:p w14:paraId="1DBC9CAA" w14:textId="77777777" w:rsidR="00585EB4" w:rsidRDefault="00585EB4">
            <w:pPr>
              <w:rPr>
                <w:rFonts w:ascii="Arial" w:hAnsi="Arial" w:cs="Arial"/>
                <w:sz w:val="20"/>
                <w:szCs w:val="20"/>
              </w:rPr>
            </w:pPr>
          </w:p>
          <w:p w14:paraId="1F579F4C" w14:textId="77777777" w:rsidR="00585EB4" w:rsidRDefault="00585EB4">
            <w:pPr>
              <w:rPr>
                <w:rFonts w:ascii="Arial" w:hAnsi="Arial" w:cs="Arial"/>
                <w:sz w:val="20"/>
                <w:szCs w:val="20"/>
              </w:rPr>
            </w:pPr>
          </w:p>
          <w:p w14:paraId="7762E1E1" w14:textId="77777777" w:rsidR="00585EB4" w:rsidRDefault="00585EB4">
            <w:pPr>
              <w:rPr>
                <w:rFonts w:ascii="Arial" w:hAnsi="Arial" w:cs="Arial"/>
                <w:sz w:val="20"/>
                <w:szCs w:val="20"/>
              </w:rPr>
            </w:pPr>
          </w:p>
          <w:p w14:paraId="05D995E3" w14:textId="77777777" w:rsidR="00585EB4" w:rsidRDefault="00585EB4">
            <w:pPr>
              <w:rPr>
                <w:rFonts w:ascii="Arial" w:hAnsi="Arial" w:cs="Arial"/>
                <w:sz w:val="20"/>
                <w:szCs w:val="20"/>
              </w:rPr>
            </w:pPr>
          </w:p>
          <w:p w14:paraId="51FEF224" w14:textId="77777777" w:rsidR="00585EB4" w:rsidRDefault="00585EB4">
            <w:pPr>
              <w:rPr>
                <w:rFonts w:ascii="Arial" w:hAnsi="Arial" w:cs="Arial"/>
                <w:sz w:val="20"/>
                <w:szCs w:val="20"/>
              </w:rPr>
            </w:pPr>
          </w:p>
          <w:p w14:paraId="509AD15B" w14:textId="77777777" w:rsidR="00585EB4" w:rsidRDefault="00585EB4">
            <w:pPr>
              <w:rPr>
                <w:rFonts w:ascii="Arial" w:hAnsi="Arial" w:cs="Arial"/>
                <w:sz w:val="20"/>
                <w:szCs w:val="20"/>
              </w:rPr>
            </w:pPr>
          </w:p>
          <w:p w14:paraId="6AEB61DE" w14:textId="77777777" w:rsidR="00585EB4" w:rsidRDefault="00585EB4">
            <w:pPr>
              <w:rPr>
                <w:rFonts w:ascii="Arial" w:hAnsi="Arial" w:cs="Arial"/>
                <w:sz w:val="20"/>
                <w:szCs w:val="20"/>
              </w:rPr>
            </w:pPr>
          </w:p>
          <w:p w14:paraId="6C9272A4" w14:textId="77777777" w:rsidR="00585EB4" w:rsidRDefault="00585EB4">
            <w:pPr>
              <w:rPr>
                <w:rFonts w:ascii="Arial" w:hAnsi="Arial" w:cs="Arial"/>
                <w:sz w:val="20"/>
                <w:szCs w:val="20"/>
              </w:rPr>
            </w:pPr>
          </w:p>
          <w:p w14:paraId="71E08BFE" w14:textId="77777777" w:rsidR="00585EB4" w:rsidRDefault="00585EB4">
            <w:pPr>
              <w:rPr>
                <w:rFonts w:ascii="Arial" w:hAnsi="Arial" w:cs="Arial"/>
                <w:sz w:val="20"/>
                <w:szCs w:val="20"/>
              </w:rPr>
            </w:pPr>
          </w:p>
          <w:p w14:paraId="71EA5BD3" w14:textId="77777777" w:rsidR="00585EB4" w:rsidRDefault="00585EB4">
            <w:pPr>
              <w:rPr>
                <w:rFonts w:ascii="Arial" w:hAnsi="Arial" w:cs="Arial"/>
                <w:sz w:val="20"/>
                <w:szCs w:val="20"/>
              </w:rPr>
            </w:pPr>
          </w:p>
          <w:p w14:paraId="75C813B6" w14:textId="77777777" w:rsidR="00585EB4" w:rsidRDefault="00585EB4">
            <w:pPr>
              <w:rPr>
                <w:rFonts w:ascii="Arial" w:hAnsi="Arial" w:cs="Arial"/>
                <w:sz w:val="20"/>
                <w:szCs w:val="20"/>
              </w:rPr>
            </w:pPr>
          </w:p>
          <w:p w14:paraId="511F8A65" w14:textId="77777777" w:rsidR="00585EB4" w:rsidRDefault="00585EB4">
            <w:pPr>
              <w:rPr>
                <w:rFonts w:ascii="Arial" w:hAnsi="Arial" w:cs="Arial"/>
                <w:sz w:val="20"/>
                <w:szCs w:val="20"/>
              </w:rPr>
            </w:pPr>
          </w:p>
          <w:p w14:paraId="0B92C201" w14:textId="77777777" w:rsidR="00585EB4" w:rsidRDefault="00585EB4">
            <w:pPr>
              <w:rPr>
                <w:rFonts w:ascii="Arial" w:hAnsi="Arial" w:cs="Arial"/>
                <w:sz w:val="20"/>
                <w:szCs w:val="20"/>
              </w:rPr>
            </w:pPr>
          </w:p>
          <w:p w14:paraId="06CF7645" w14:textId="77777777" w:rsidR="00585EB4" w:rsidRDefault="00585EB4">
            <w:pPr>
              <w:rPr>
                <w:rFonts w:ascii="Arial" w:hAnsi="Arial" w:cs="Arial"/>
                <w:sz w:val="20"/>
                <w:szCs w:val="20"/>
              </w:rPr>
            </w:pPr>
          </w:p>
          <w:p w14:paraId="6ACD105D" w14:textId="77777777" w:rsidR="00585EB4" w:rsidRDefault="00585EB4">
            <w:pPr>
              <w:rPr>
                <w:rFonts w:ascii="Arial" w:hAnsi="Arial" w:cs="Arial"/>
                <w:sz w:val="20"/>
                <w:szCs w:val="20"/>
              </w:rPr>
            </w:pPr>
          </w:p>
          <w:p w14:paraId="22360ADF" w14:textId="77777777" w:rsidR="00585EB4" w:rsidRDefault="00585EB4">
            <w:pPr>
              <w:rPr>
                <w:rFonts w:ascii="Arial" w:hAnsi="Arial" w:cs="Arial"/>
                <w:sz w:val="20"/>
                <w:szCs w:val="20"/>
              </w:rPr>
            </w:pPr>
          </w:p>
          <w:p w14:paraId="0C40E048" w14:textId="77777777" w:rsidR="00585EB4" w:rsidRDefault="00585EB4">
            <w:pPr>
              <w:rPr>
                <w:rFonts w:ascii="Arial" w:hAnsi="Arial" w:cs="Arial"/>
                <w:sz w:val="20"/>
                <w:szCs w:val="20"/>
              </w:rPr>
            </w:pPr>
          </w:p>
          <w:p w14:paraId="1593AA1E" w14:textId="77777777" w:rsidR="00585EB4" w:rsidRDefault="00585EB4">
            <w:pPr>
              <w:rPr>
                <w:rFonts w:ascii="Arial" w:hAnsi="Arial" w:cs="Arial"/>
                <w:sz w:val="20"/>
                <w:szCs w:val="20"/>
              </w:rPr>
            </w:pPr>
          </w:p>
          <w:p w14:paraId="4C5AD477" w14:textId="77777777" w:rsidR="00585EB4" w:rsidRDefault="00585EB4">
            <w:pPr>
              <w:rPr>
                <w:rFonts w:ascii="Arial" w:hAnsi="Arial" w:cs="Arial"/>
                <w:sz w:val="20"/>
                <w:szCs w:val="20"/>
              </w:rPr>
            </w:pPr>
          </w:p>
          <w:p w14:paraId="311D6A0C" w14:textId="77777777" w:rsidR="00585EB4" w:rsidRDefault="00585EB4">
            <w:pPr>
              <w:rPr>
                <w:rFonts w:ascii="Arial" w:hAnsi="Arial" w:cs="Arial"/>
                <w:sz w:val="20"/>
                <w:szCs w:val="20"/>
              </w:rPr>
            </w:pPr>
          </w:p>
          <w:p w14:paraId="79849CC6" w14:textId="77777777" w:rsidR="00585EB4" w:rsidRDefault="00585EB4">
            <w:pPr>
              <w:rPr>
                <w:rFonts w:ascii="Arial" w:hAnsi="Arial" w:cs="Arial"/>
                <w:sz w:val="20"/>
                <w:szCs w:val="20"/>
              </w:rPr>
            </w:pPr>
          </w:p>
          <w:p w14:paraId="02484ED5" w14:textId="77777777" w:rsidR="00585EB4" w:rsidRDefault="00585EB4">
            <w:pPr>
              <w:rPr>
                <w:rFonts w:ascii="Arial" w:hAnsi="Arial" w:cs="Arial"/>
                <w:sz w:val="20"/>
                <w:szCs w:val="20"/>
              </w:rPr>
            </w:pPr>
          </w:p>
          <w:p w14:paraId="760A600F" w14:textId="77777777" w:rsidR="00585EB4" w:rsidRDefault="00585EB4">
            <w:pPr>
              <w:rPr>
                <w:rFonts w:ascii="Arial" w:hAnsi="Arial" w:cs="Arial"/>
                <w:sz w:val="20"/>
                <w:szCs w:val="20"/>
              </w:rPr>
            </w:pPr>
          </w:p>
          <w:p w14:paraId="2B486D3F" w14:textId="77777777" w:rsidR="00585EB4" w:rsidRDefault="00585EB4">
            <w:pPr>
              <w:rPr>
                <w:rFonts w:ascii="Arial" w:hAnsi="Arial" w:cs="Arial"/>
                <w:sz w:val="20"/>
                <w:szCs w:val="20"/>
              </w:rPr>
            </w:pPr>
          </w:p>
          <w:p w14:paraId="046F77F8" w14:textId="77777777" w:rsidR="00585EB4" w:rsidRDefault="00585EB4">
            <w:pPr>
              <w:rPr>
                <w:rFonts w:ascii="Arial" w:hAnsi="Arial" w:cs="Arial"/>
                <w:sz w:val="20"/>
                <w:szCs w:val="20"/>
              </w:rPr>
            </w:pPr>
          </w:p>
          <w:p w14:paraId="6477AC04" w14:textId="5471CFB3" w:rsidR="005555A8" w:rsidRDefault="005555A8">
            <w:pPr>
              <w:rPr>
                <w:rFonts w:ascii="Arial" w:hAnsi="Arial" w:cs="Arial"/>
                <w:sz w:val="20"/>
                <w:szCs w:val="20"/>
              </w:rPr>
            </w:pPr>
            <w:r>
              <w:rPr>
                <w:rFonts w:ascii="Arial" w:hAnsi="Arial" w:cs="Arial"/>
                <w:sz w:val="20"/>
                <w:szCs w:val="20"/>
              </w:rPr>
              <w:t>HF</w:t>
            </w:r>
          </w:p>
        </w:tc>
      </w:tr>
      <w:tr w:rsidR="005555A8" w14:paraId="2D415CB0" w14:textId="77777777" w:rsidTr="00852E36">
        <w:tc>
          <w:tcPr>
            <w:tcW w:w="704" w:type="dxa"/>
          </w:tcPr>
          <w:p w14:paraId="06A64A2B" w14:textId="3F8D8927" w:rsidR="005555A8" w:rsidRDefault="005555A8">
            <w:pPr>
              <w:rPr>
                <w:rFonts w:ascii="Arial" w:hAnsi="Arial" w:cs="Arial"/>
                <w:sz w:val="24"/>
                <w:szCs w:val="24"/>
              </w:rPr>
            </w:pPr>
            <w:r>
              <w:rPr>
                <w:rFonts w:ascii="Arial" w:hAnsi="Arial" w:cs="Arial"/>
                <w:sz w:val="24"/>
                <w:szCs w:val="24"/>
              </w:rPr>
              <w:t>9</w:t>
            </w:r>
          </w:p>
        </w:tc>
        <w:tc>
          <w:tcPr>
            <w:tcW w:w="8930" w:type="dxa"/>
          </w:tcPr>
          <w:p w14:paraId="11E46796" w14:textId="77777777" w:rsidR="005555A8" w:rsidRDefault="005555A8" w:rsidP="00C73D0E">
            <w:pPr>
              <w:rPr>
                <w:rFonts w:ascii="Arial" w:hAnsi="Arial" w:cs="Arial"/>
                <w:b/>
                <w:sz w:val="24"/>
                <w:szCs w:val="24"/>
              </w:rPr>
            </w:pPr>
            <w:r>
              <w:rPr>
                <w:rFonts w:ascii="Arial" w:hAnsi="Arial" w:cs="Arial"/>
                <w:b/>
                <w:sz w:val="24"/>
                <w:szCs w:val="24"/>
              </w:rPr>
              <w:t>GOVERNANCE</w:t>
            </w:r>
          </w:p>
          <w:p w14:paraId="32A10C4D" w14:textId="77777777" w:rsidR="005555A8" w:rsidRDefault="005555A8" w:rsidP="005555A8">
            <w:pPr>
              <w:pStyle w:val="ListParagraph"/>
              <w:numPr>
                <w:ilvl w:val="0"/>
                <w:numId w:val="22"/>
              </w:numPr>
              <w:rPr>
                <w:rFonts w:ascii="Arial" w:hAnsi="Arial" w:cs="Arial"/>
                <w:bCs/>
                <w:sz w:val="24"/>
                <w:szCs w:val="24"/>
              </w:rPr>
            </w:pPr>
            <w:r>
              <w:rPr>
                <w:rFonts w:ascii="Arial" w:hAnsi="Arial" w:cs="Arial"/>
                <w:b/>
                <w:sz w:val="24"/>
                <w:szCs w:val="24"/>
              </w:rPr>
              <w:t>Well-being of Future Generations</w:t>
            </w:r>
          </w:p>
          <w:p w14:paraId="7566ACEE" w14:textId="77777777" w:rsidR="005555A8" w:rsidRDefault="005555A8" w:rsidP="005555A8">
            <w:pPr>
              <w:pStyle w:val="ListParagraph"/>
              <w:numPr>
                <w:ilvl w:val="1"/>
                <w:numId w:val="23"/>
              </w:numPr>
              <w:rPr>
                <w:rFonts w:ascii="Arial" w:hAnsi="Arial" w:cs="Arial"/>
                <w:bCs/>
                <w:sz w:val="24"/>
                <w:szCs w:val="24"/>
              </w:rPr>
            </w:pPr>
            <w:r>
              <w:rPr>
                <w:rFonts w:ascii="Arial" w:hAnsi="Arial" w:cs="Arial"/>
                <w:bCs/>
                <w:sz w:val="24"/>
                <w:szCs w:val="24"/>
                <w:u w:val="single"/>
              </w:rPr>
              <w:t>Received</w:t>
            </w:r>
            <w:r>
              <w:rPr>
                <w:rFonts w:ascii="Arial" w:hAnsi="Arial" w:cs="Arial"/>
                <w:bCs/>
                <w:sz w:val="24"/>
                <w:szCs w:val="24"/>
              </w:rPr>
              <w:t>: A report by the Director of Learning &amp; Public Programmes.</w:t>
            </w:r>
          </w:p>
          <w:p w14:paraId="4FEF93E0" w14:textId="1967AAC9" w:rsidR="005555A8" w:rsidRDefault="005555A8" w:rsidP="005555A8">
            <w:pPr>
              <w:pStyle w:val="ListParagraph"/>
              <w:numPr>
                <w:ilvl w:val="1"/>
                <w:numId w:val="23"/>
              </w:numPr>
              <w:rPr>
                <w:rFonts w:ascii="Arial" w:hAnsi="Arial" w:cs="Arial"/>
                <w:bCs/>
                <w:sz w:val="24"/>
                <w:szCs w:val="24"/>
              </w:rPr>
            </w:pPr>
            <w:r>
              <w:rPr>
                <w:rFonts w:ascii="Arial" w:hAnsi="Arial" w:cs="Arial"/>
                <w:bCs/>
                <w:sz w:val="24"/>
                <w:szCs w:val="24"/>
                <w:u w:val="single"/>
              </w:rPr>
              <w:t>Reported</w:t>
            </w:r>
            <w:r>
              <w:rPr>
                <w:rFonts w:ascii="Arial" w:hAnsi="Arial" w:cs="Arial"/>
                <w:bCs/>
                <w:sz w:val="24"/>
                <w:szCs w:val="24"/>
              </w:rPr>
              <w:t xml:space="preserve">: That the </w:t>
            </w:r>
            <w:r w:rsidR="00AD0D2A">
              <w:rPr>
                <w:rFonts w:ascii="Arial" w:hAnsi="Arial" w:cs="Arial"/>
                <w:bCs/>
                <w:sz w:val="24"/>
                <w:szCs w:val="24"/>
              </w:rPr>
              <w:t xml:space="preserve">Director </w:t>
            </w:r>
            <w:r>
              <w:rPr>
                <w:rFonts w:ascii="Arial" w:hAnsi="Arial" w:cs="Arial"/>
                <w:bCs/>
                <w:sz w:val="24"/>
                <w:szCs w:val="24"/>
              </w:rPr>
              <w:t xml:space="preserve">thanked the Commissioner </w:t>
            </w:r>
            <w:r w:rsidR="00AD0D2A">
              <w:rPr>
                <w:rFonts w:ascii="Arial" w:hAnsi="Arial" w:cs="Arial"/>
                <w:bCs/>
                <w:sz w:val="24"/>
                <w:szCs w:val="24"/>
              </w:rPr>
              <w:t xml:space="preserve">and her team </w:t>
            </w:r>
            <w:r>
              <w:rPr>
                <w:rFonts w:ascii="Arial" w:hAnsi="Arial" w:cs="Arial"/>
                <w:bCs/>
                <w:sz w:val="24"/>
                <w:szCs w:val="24"/>
              </w:rPr>
              <w:t xml:space="preserve">for her </w:t>
            </w:r>
            <w:r w:rsidR="00AD0D2A">
              <w:rPr>
                <w:rFonts w:ascii="Arial" w:hAnsi="Arial" w:cs="Arial"/>
                <w:bCs/>
                <w:sz w:val="24"/>
                <w:szCs w:val="24"/>
              </w:rPr>
              <w:t xml:space="preserve">support as the Museum develops its strategy. Several good case studies </w:t>
            </w:r>
            <w:r w:rsidR="009B4C05">
              <w:rPr>
                <w:rFonts w:ascii="Arial" w:hAnsi="Arial" w:cs="Arial"/>
                <w:bCs/>
                <w:sz w:val="24"/>
                <w:szCs w:val="24"/>
              </w:rPr>
              <w:t xml:space="preserve">of the Museum’s work </w:t>
            </w:r>
            <w:r w:rsidR="00AD0D2A">
              <w:rPr>
                <w:rFonts w:ascii="Arial" w:hAnsi="Arial" w:cs="Arial"/>
                <w:bCs/>
                <w:sz w:val="24"/>
                <w:szCs w:val="24"/>
              </w:rPr>
              <w:t>were published by the Commissioner.</w:t>
            </w:r>
          </w:p>
          <w:p w14:paraId="2BEB08AE" w14:textId="77777777" w:rsidR="005555A8" w:rsidRDefault="005555A8" w:rsidP="005555A8">
            <w:pPr>
              <w:pStyle w:val="ListParagraph"/>
              <w:numPr>
                <w:ilvl w:val="1"/>
                <w:numId w:val="23"/>
              </w:numPr>
              <w:rPr>
                <w:rFonts w:ascii="Arial" w:hAnsi="Arial" w:cs="Arial"/>
                <w:bCs/>
                <w:sz w:val="24"/>
                <w:szCs w:val="24"/>
              </w:rPr>
            </w:pPr>
            <w:r>
              <w:rPr>
                <w:rFonts w:ascii="Arial" w:hAnsi="Arial" w:cs="Arial"/>
                <w:bCs/>
                <w:sz w:val="24"/>
                <w:szCs w:val="24"/>
                <w:u w:val="single"/>
              </w:rPr>
              <w:lastRenderedPageBreak/>
              <w:t>Resolved</w:t>
            </w:r>
            <w:r>
              <w:rPr>
                <w:rFonts w:ascii="Arial" w:hAnsi="Arial" w:cs="Arial"/>
                <w:bCs/>
                <w:sz w:val="24"/>
                <w:szCs w:val="24"/>
              </w:rPr>
              <w:t>: That the Board noted the report. That a separate session be arranged for the Board to consider the Museum’s work on the Well-being of Future Generations.</w:t>
            </w:r>
          </w:p>
          <w:p w14:paraId="757B751F" w14:textId="77777777" w:rsidR="00AD0D2A" w:rsidRPr="00AD0D2A" w:rsidRDefault="00AD0D2A" w:rsidP="00AD0D2A">
            <w:pPr>
              <w:pStyle w:val="ListParagraph"/>
              <w:numPr>
                <w:ilvl w:val="0"/>
                <w:numId w:val="23"/>
              </w:numPr>
              <w:rPr>
                <w:rFonts w:ascii="Arial" w:hAnsi="Arial" w:cs="Arial"/>
                <w:bCs/>
                <w:sz w:val="24"/>
                <w:szCs w:val="24"/>
              </w:rPr>
            </w:pPr>
            <w:r>
              <w:rPr>
                <w:rFonts w:ascii="Arial" w:hAnsi="Arial" w:cs="Arial"/>
                <w:b/>
                <w:sz w:val="24"/>
                <w:szCs w:val="24"/>
              </w:rPr>
              <w:t>Covid-19 Update</w:t>
            </w:r>
          </w:p>
          <w:p w14:paraId="15E7622A" w14:textId="77777777" w:rsidR="00AD0D2A" w:rsidRDefault="00AD0D2A" w:rsidP="00AD0D2A">
            <w:pPr>
              <w:pStyle w:val="ListParagraph"/>
              <w:numPr>
                <w:ilvl w:val="1"/>
                <w:numId w:val="23"/>
              </w:numPr>
              <w:rPr>
                <w:rFonts w:ascii="Arial" w:hAnsi="Arial" w:cs="Arial"/>
                <w:bCs/>
                <w:sz w:val="24"/>
                <w:szCs w:val="24"/>
              </w:rPr>
            </w:pPr>
            <w:r>
              <w:rPr>
                <w:rFonts w:ascii="Arial" w:hAnsi="Arial" w:cs="Arial"/>
                <w:bCs/>
                <w:sz w:val="24"/>
                <w:szCs w:val="24"/>
                <w:u w:val="single"/>
              </w:rPr>
              <w:t>Received</w:t>
            </w:r>
            <w:r>
              <w:rPr>
                <w:rFonts w:ascii="Arial" w:hAnsi="Arial" w:cs="Arial"/>
                <w:bCs/>
                <w:sz w:val="24"/>
                <w:szCs w:val="24"/>
              </w:rPr>
              <w:t>: A report by the Director of Visitor Experience.</w:t>
            </w:r>
          </w:p>
          <w:p w14:paraId="00DE2B17" w14:textId="6B28189A" w:rsidR="00AD0D2A" w:rsidRDefault="00AD0D2A" w:rsidP="00AD0D2A">
            <w:pPr>
              <w:pStyle w:val="ListParagraph"/>
              <w:numPr>
                <w:ilvl w:val="1"/>
                <w:numId w:val="23"/>
              </w:numPr>
              <w:rPr>
                <w:rFonts w:ascii="Arial" w:hAnsi="Arial" w:cs="Arial"/>
                <w:bCs/>
                <w:sz w:val="24"/>
                <w:szCs w:val="24"/>
              </w:rPr>
            </w:pPr>
            <w:r>
              <w:rPr>
                <w:rFonts w:ascii="Arial" w:hAnsi="Arial" w:cs="Arial"/>
                <w:bCs/>
                <w:sz w:val="24"/>
                <w:szCs w:val="24"/>
                <w:u w:val="single"/>
              </w:rPr>
              <w:t>Reported</w:t>
            </w:r>
            <w:r>
              <w:rPr>
                <w:rFonts w:ascii="Arial" w:hAnsi="Arial" w:cs="Arial"/>
                <w:bCs/>
                <w:sz w:val="24"/>
                <w:szCs w:val="24"/>
              </w:rPr>
              <w:t>: That the Director had discussed timelines with Welsh Government. The Boa</w:t>
            </w:r>
            <w:r w:rsidRPr="002105CE">
              <w:rPr>
                <w:rFonts w:ascii="Arial" w:hAnsi="Arial" w:cs="Arial"/>
                <w:bCs/>
                <w:sz w:val="24"/>
                <w:szCs w:val="24"/>
              </w:rPr>
              <w:t xml:space="preserve">rd noted </w:t>
            </w:r>
            <w:r w:rsidR="001B6A6E" w:rsidRPr="002105CE">
              <w:rPr>
                <w:rFonts w:ascii="Arial" w:hAnsi="Arial" w:cs="Arial"/>
                <w:bCs/>
                <w:sz w:val="24"/>
                <w:szCs w:val="24"/>
              </w:rPr>
              <w:t xml:space="preserve">that within the current published guidance, </w:t>
            </w:r>
            <w:r w:rsidRPr="002105CE">
              <w:rPr>
                <w:rFonts w:ascii="Arial" w:hAnsi="Arial" w:cs="Arial"/>
                <w:bCs/>
                <w:sz w:val="24"/>
                <w:szCs w:val="24"/>
              </w:rPr>
              <w:t>the Museum would be</w:t>
            </w:r>
            <w:r>
              <w:rPr>
                <w:rFonts w:ascii="Arial" w:hAnsi="Arial" w:cs="Arial"/>
                <w:bCs/>
                <w:sz w:val="24"/>
                <w:szCs w:val="24"/>
              </w:rPr>
              <w:t xml:space="preserve"> able to reopen its sites when Wales was in Level 2. The Director was pleased to report the internal audit of the Museum’s response to and management of the pandemic had achieved a ‘substantial assurance’. The Director thanked the Unions for their support and collaboration. The Museum continued to work with Cadw and the National Trust to </w:t>
            </w:r>
            <w:r w:rsidR="009B4C05">
              <w:rPr>
                <w:rFonts w:ascii="Arial" w:hAnsi="Arial" w:cs="Arial"/>
                <w:bCs/>
                <w:sz w:val="24"/>
                <w:szCs w:val="24"/>
              </w:rPr>
              <w:t xml:space="preserve">achieve </w:t>
            </w:r>
            <w:r>
              <w:rPr>
                <w:rFonts w:ascii="Arial" w:hAnsi="Arial" w:cs="Arial"/>
                <w:bCs/>
                <w:sz w:val="24"/>
                <w:szCs w:val="24"/>
              </w:rPr>
              <w:t xml:space="preserve">a co-ordinated response. </w:t>
            </w:r>
          </w:p>
          <w:p w14:paraId="30B1C7FE" w14:textId="77777777" w:rsidR="00AD0D2A" w:rsidRDefault="00AD0D2A" w:rsidP="00AD0D2A">
            <w:pPr>
              <w:pStyle w:val="ListParagraph"/>
              <w:numPr>
                <w:ilvl w:val="1"/>
                <w:numId w:val="23"/>
              </w:numPr>
              <w:rPr>
                <w:rFonts w:ascii="Arial" w:hAnsi="Arial" w:cs="Arial"/>
                <w:bCs/>
                <w:sz w:val="24"/>
                <w:szCs w:val="24"/>
              </w:rPr>
            </w:pPr>
            <w:r>
              <w:rPr>
                <w:rFonts w:ascii="Arial" w:hAnsi="Arial" w:cs="Arial"/>
                <w:bCs/>
                <w:sz w:val="24"/>
                <w:szCs w:val="24"/>
              </w:rPr>
              <w:t>The Board noted the importance of acknowledging the impact of the pandemic on staff, those furloughed, those working from home, and those continuing to work on site. Staff were thanked for the ways in which they had supported one another.</w:t>
            </w:r>
          </w:p>
          <w:p w14:paraId="305AA90E" w14:textId="77777777" w:rsidR="00AD0D2A" w:rsidRDefault="00AD0D2A" w:rsidP="00AD0D2A">
            <w:pPr>
              <w:pStyle w:val="ListParagraph"/>
              <w:numPr>
                <w:ilvl w:val="1"/>
                <w:numId w:val="23"/>
              </w:numPr>
              <w:rPr>
                <w:rFonts w:ascii="Arial" w:hAnsi="Arial" w:cs="Arial"/>
                <w:bCs/>
                <w:sz w:val="24"/>
                <w:szCs w:val="24"/>
              </w:rPr>
            </w:pPr>
            <w:r>
              <w:rPr>
                <w:rFonts w:ascii="Arial" w:hAnsi="Arial" w:cs="Arial"/>
                <w:bCs/>
                <w:sz w:val="24"/>
                <w:szCs w:val="24"/>
                <w:u w:val="single"/>
              </w:rPr>
              <w:t>Resolved</w:t>
            </w:r>
            <w:r>
              <w:rPr>
                <w:rFonts w:ascii="Arial" w:hAnsi="Arial" w:cs="Arial"/>
                <w:bCs/>
                <w:sz w:val="24"/>
                <w:szCs w:val="24"/>
              </w:rPr>
              <w:t>: Accordingly, and the report was noted.</w:t>
            </w:r>
          </w:p>
          <w:p w14:paraId="28D99FAF" w14:textId="77777777" w:rsidR="00AD0D2A" w:rsidRPr="00AD0D2A" w:rsidRDefault="00AD0D2A" w:rsidP="00AD0D2A">
            <w:pPr>
              <w:pStyle w:val="ListParagraph"/>
              <w:numPr>
                <w:ilvl w:val="0"/>
                <w:numId w:val="23"/>
              </w:numPr>
              <w:rPr>
                <w:rFonts w:ascii="Arial" w:hAnsi="Arial" w:cs="Arial"/>
                <w:bCs/>
                <w:sz w:val="24"/>
                <w:szCs w:val="24"/>
              </w:rPr>
            </w:pPr>
            <w:r>
              <w:rPr>
                <w:rFonts w:ascii="Arial" w:hAnsi="Arial" w:cs="Arial"/>
                <w:b/>
                <w:sz w:val="24"/>
                <w:szCs w:val="24"/>
              </w:rPr>
              <w:t>Trustee Recruitment</w:t>
            </w:r>
          </w:p>
          <w:p w14:paraId="443545C5" w14:textId="3D8D07AB" w:rsidR="00AD0D2A" w:rsidRDefault="00AD0D2A" w:rsidP="00AD0D2A">
            <w:pPr>
              <w:pStyle w:val="ListParagraph"/>
              <w:numPr>
                <w:ilvl w:val="1"/>
                <w:numId w:val="23"/>
              </w:numPr>
              <w:rPr>
                <w:rFonts w:ascii="Arial" w:hAnsi="Arial" w:cs="Arial"/>
                <w:bCs/>
                <w:sz w:val="24"/>
                <w:szCs w:val="24"/>
              </w:rPr>
            </w:pPr>
            <w:r>
              <w:rPr>
                <w:rFonts w:ascii="Arial" w:hAnsi="Arial" w:cs="Arial"/>
                <w:bCs/>
                <w:sz w:val="24"/>
                <w:szCs w:val="24"/>
                <w:u w:val="single"/>
              </w:rPr>
              <w:t>Reported</w:t>
            </w:r>
            <w:r>
              <w:rPr>
                <w:rFonts w:ascii="Arial" w:hAnsi="Arial" w:cs="Arial"/>
                <w:bCs/>
                <w:sz w:val="24"/>
                <w:szCs w:val="24"/>
              </w:rPr>
              <w:t>: The President updated the Board on the recruit</w:t>
            </w:r>
            <w:r w:rsidR="00452F75">
              <w:rPr>
                <w:rFonts w:ascii="Arial" w:hAnsi="Arial" w:cs="Arial"/>
                <w:bCs/>
                <w:sz w:val="24"/>
                <w:szCs w:val="24"/>
              </w:rPr>
              <w:t>ment of</w:t>
            </w:r>
            <w:r>
              <w:rPr>
                <w:rFonts w:ascii="Arial" w:hAnsi="Arial" w:cs="Arial"/>
                <w:bCs/>
                <w:sz w:val="24"/>
                <w:szCs w:val="24"/>
              </w:rPr>
              <w:t xml:space="preserve"> two new Welsh Government appointed Trustees. The President thanked the Head of Sponsorship</w:t>
            </w:r>
            <w:r w:rsidR="00452F75">
              <w:rPr>
                <w:rFonts w:ascii="Arial" w:hAnsi="Arial" w:cs="Arial"/>
                <w:bCs/>
                <w:sz w:val="24"/>
                <w:szCs w:val="24"/>
              </w:rPr>
              <w:t xml:space="preserve"> at MAALD for driving the process forward so that it could hopefully be resolved before </w:t>
            </w:r>
            <w:r w:rsidR="009B4C05">
              <w:rPr>
                <w:rFonts w:ascii="Arial" w:hAnsi="Arial" w:cs="Arial"/>
                <w:bCs/>
                <w:sz w:val="24"/>
                <w:szCs w:val="24"/>
              </w:rPr>
              <w:t>Purdah</w:t>
            </w:r>
            <w:r w:rsidR="00452F75">
              <w:rPr>
                <w:rFonts w:ascii="Arial" w:hAnsi="Arial" w:cs="Arial"/>
                <w:bCs/>
                <w:sz w:val="24"/>
                <w:szCs w:val="24"/>
              </w:rPr>
              <w:t>, and for supporting the need to diversify the Board. The Board noted the range of applications received and that interview</w:t>
            </w:r>
            <w:r w:rsidR="009B4C05">
              <w:rPr>
                <w:rFonts w:ascii="Arial" w:hAnsi="Arial" w:cs="Arial"/>
                <w:bCs/>
                <w:sz w:val="24"/>
                <w:szCs w:val="24"/>
              </w:rPr>
              <w:t>s</w:t>
            </w:r>
            <w:r w:rsidR="00452F75">
              <w:rPr>
                <w:rFonts w:ascii="Arial" w:hAnsi="Arial" w:cs="Arial"/>
                <w:bCs/>
                <w:sz w:val="24"/>
                <w:szCs w:val="24"/>
              </w:rPr>
              <w:t xml:space="preserve"> would tak</w:t>
            </w:r>
            <w:r w:rsidR="009B4C05">
              <w:rPr>
                <w:rFonts w:ascii="Arial" w:hAnsi="Arial" w:cs="Arial"/>
                <w:bCs/>
                <w:sz w:val="24"/>
                <w:szCs w:val="24"/>
              </w:rPr>
              <w:t>e</w:t>
            </w:r>
            <w:r w:rsidR="00452F75">
              <w:rPr>
                <w:rFonts w:ascii="Arial" w:hAnsi="Arial" w:cs="Arial"/>
                <w:bCs/>
                <w:sz w:val="24"/>
                <w:szCs w:val="24"/>
              </w:rPr>
              <w:t xml:space="preserve"> place on 15 and 17 March 2021. The Head of Sponsorship confirmed that the aim would be to put the recommendations of the interview panel before the Deputy Minister on 25 March 2021.</w:t>
            </w:r>
          </w:p>
          <w:p w14:paraId="3477FC02" w14:textId="77BA6B2B" w:rsidR="00452F75" w:rsidRPr="005555A8" w:rsidRDefault="00452F75" w:rsidP="00AD0D2A">
            <w:pPr>
              <w:pStyle w:val="ListParagraph"/>
              <w:numPr>
                <w:ilvl w:val="1"/>
                <w:numId w:val="23"/>
              </w:numPr>
              <w:rPr>
                <w:rFonts w:ascii="Arial" w:hAnsi="Arial" w:cs="Arial"/>
                <w:bCs/>
                <w:sz w:val="24"/>
                <w:szCs w:val="24"/>
              </w:rPr>
            </w:pPr>
            <w:r>
              <w:rPr>
                <w:rFonts w:ascii="Arial" w:hAnsi="Arial" w:cs="Arial"/>
                <w:bCs/>
                <w:sz w:val="24"/>
                <w:szCs w:val="24"/>
                <w:u w:val="single"/>
              </w:rPr>
              <w:t>Resolved</w:t>
            </w:r>
            <w:r>
              <w:rPr>
                <w:rFonts w:ascii="Arial" w:hAnsi="Arial" w:cs="Arial"/>
                <w:bCs/>
                <w:sz w:val="24"/>
                <w:szCs w:val="24"/>
              </w:rPr>
              <w:t>: Accordingly, and that the update was noted.</w:t>
            </w:r>
          </w:p>
        </w:tc>
        <w:tc>
          <w:tcPr>
            <w:tcW w:w="993" w:type="dxa"/>
          </w:tcPr>
          <w:p w14:paraId="259E1F5D" w14:textId="77777777" w:rsidR="005555A8" w:rsidRDefault="005555A8">
            <w:pPr>
              <w:rPr>
                <w:rFonts w:ascii="Arial" w:hAnsi="Arial" w:cs="Arial"/>
                <w:sz w:val="20"/>
                <w:szCs w:val="20"/>
              </w:rPr>
            </w:pPr>
          </w:p>
          <w:p w14:paraId="509797A6" w14:textId="77777777" w:rsidR="009B4C05" w:rsidRDefault="009B4C05">
            <w:pPr>
              <w:rPr>
                <w:rFonts w:ascii="Arial" w:hAnsi="Arial" w:cs="Arial"/>
                <w:sz w:val="20"/>
                <w:szCs w:val="20"/>
              </w:rPr>
            </w:pPr>
          </w:p>
          <w:p w14:paraId="6A5C8FB3" w14:textId="77777777" w:rsidR="009B4C05" w:rsidRDefault="009B4C05">
            <w:pPr>
              <w:rPr>
                <w:rFonts w:ascii="Arial" w:hAnsi="Arial" w:cs="Arial"/>
                <w:sz w:val="20"/>
                <w:szCs w:val="20"/>
              </w:rPr>
            </w:pPr>
          </w:p>
          <w:p w14:paraId="68CE71BF" w14:textId="77777777" w:rsidR="009B4C05" w:rsidRDefault="009B4C05">
            <w:pPr>
              <w:rPr>
                <w:rFonts w:ascii="Arial" w:hAnsi="Arial" w:cs="Arial"/>
                <w:sz w:val="20"/>
                <w:szCs w:val="20"/>
              </w:rPr>
            </w:pPr>
          </w:p>
          <w:p w14:paraId="244CA8FC" w14:textId="77777777" w:rsidR="009B4C05" w:rsidRDefault="009B4C05">
            <w:pPr>
              <w:rPr>
                <w:rFonts w:ascii="Arial" w:hAnsi="Arial" w:cs="Arial"/>
                <w:sz w:val="20"/>
                <w:szCs w:val="20"/>
              </w:rPr>
            </w:pPr>
          </w:p>
          <w:p w14:paraId="6D63F6E6" w14:textId="77777777" w:rsidR="009B4C05" w:rsidRDefault="009B4C05">
            <w:pPr>
              <w:rPr>
                <w:rFonts w:ascii="Arial" w:hAnsi="Arial" w:cs="Arial"/>
                <w:sz w:val="20"/>
                <w:szCs w:val="20"/>
              </w:rPr>
            </w:pPr>
          </w:p>
          <w:p w14:paraId="3C247F29" w14:textId="77777777" w:rsidR="009B4C05" w:rsidRDefault="009B4C05">
            <w:pPr>
              <w:rPr>
                <w:rFonts w:ascii="Arial" w:hAnsi="Arial" w:cs="Arial"/>
                <w:sz w:val="20"/>
                <w:szCs w:val="20"/>
              </w:rPr>
            </w:pPr>
          </w:p>
          <w:p w14:paraId="2FE00771" w14:textId="77777777" w:rsidR="009B4C05" w:rsidRDefault="009B4C05">
            <w:pPr>
              <w:rPr>
                <w:rFonts w:ascii="Arial" w:hAnsi="Arial" w:cs="Arial"/>
                <w:sz w:val="20"/>
                <w:szCs w:val="20"/>
              </w:rPr>
            </w:pPr>
          </w:p>
          <w:p w14:paraId="7A0BAEE4" w14:textId="7475F537" w:rsidR="009B4C05" w:rsidRDefault="009B4C05">
            <w:pPr>
              <w:rPr>
                <w:rFonts w:ascii="Arial" w:hAnsi="Arial" w:cs="Arial"/>
                <w:sz w:val="20"/>
                <w:szCs w:val="20"/>
              </w:rPr>
            </w:pPr>
            <w:r>
              <w:rPr>
                <w:rFonts w:ascii="Arial" w:hAnsi="Arial" w:cs="Arial"/>
                <w:sz w:val="20"/>
                <w:szCs w:val="20"/>
              </w:rPr>
              <w:lastRenderedPageBreak/>
              <w:t>NiaW</w:t>
            </w:r>
          </w:p>
        </w:tc>
      </w:tr>
      <w:tr w:rsidR="00A25097" w14:paraId="66D084AD" w14:textId="77777777" w:rsidTr="00852E36">
        <w:tc>
          <w:tcPr>
            <w:tcW w:w="704" w:type="dxa"/>
          </w:tcPr>
          <w:p w14:paraId="33D4E7C0" w14:textId="4B20433E" w:rsidR="00A25097" w:rsidRDefault="007431A8">
            <w:pPr>
              <w:rPr>
                <w:rFonts w:ascii="Arial" w:hAnsi="Arial" w:cs="Arial"/>
                <w:sz w:val="24"/>
                <w:szCs w:val="24"/>
              </w:rPr>
            </w:pPr>
            <w:r>
              <w:rPr>
                <w:rFonts w:ascii="Arial" w:hAnsi="Arial" w:cs="Arial"/>
                <w:sz w:val="24"/>
                <w:szCs w:val="24"/>
              </w:rPr>
              <w:lastRenderedPageBreak/>
              <w:t>1</w:t>
            </w:r>
            <w:r w:rsidR="00452F75">
              <w:rPr>
                <w:rFonts w:ascii="Arial" w:hAnsi="Arial" w:cs="Arial"/>
                <w:sz w:val="24"/>
                <w:szCs w:val="24"/>
              </w:rPr>
              <w:t>0</w:t>
            </w:r>
          </w:p>
        </w:tc>
        <w:tc>
          <w:tcPr>
            <w:tcW w:w="8930" w:type="dxa"/>
          </w:tcPr>
          <w:p w14:paraId="6444FBA5" w14:textId="77777777" w:rsidR="00A25097" w:rsidRDefault="00A25097" w:rsidP="00800A21">
            <w:pPr>
              <w:rPr>
                <w:rFonts w:ascii="Arial" w:hAnsi="Arial" w:cs="Arial"/>
                <w:b/>
                <w:sz w:val="24"/>
                <w:szCs w:val="24"/>
              </w:rPr>
            </w:pPr>
            <w:r>
              <w:rPr>
                <w:rFonts w:ascii="Arial" w:hAnsi="Arial" w:cs="Arial"/>
                <w:b/>
                <w:sz w:val="24"/>
                <w:szCs w:val="24"/>
              </w:rPr>
              <w:t xml:space="preserve">Appendix 1 </w:t>
            </w:r>
          </w:p>
          <w:p w14:paraId="59B01842" w14:textId="0C718348" w:rsidR="00280DDB" w:rsidRDefault="00C73D0E" w:rsidP="00280DDB">
            <w:pPr>
              <w:rPr>
                <w:rFonts w:ascii="Arial" w:hAnsi="Arial" w:cs="Arial"/>
                <w:sz w:val="24"/>
                <w:szCs w:val="24"/>
              </w:rPr>
            </w:pPr>
            <w:r>
              <w:rPr>
                <w:rFonts w:ascii="Arial" w:hAnsi="Arial" w:cs="Arial"/>
                <w:sz w:val="24"/>
                <w:szCs w:val="24"/>
              </w:rPr>
              <w:t>Action points from the m</w:t>
            </w:r>
            <w:r w:rsidR="00A25097">
              <w:rPr>
                <w:rFonts w:ascii="Arial" w:hAnsi="Arial" w:cs="Arial"/>
                <w:sz w:val="24"/>
                <w:szCs w:val="24"/>
              </w:rPr>
              <w:t>inutes of various Committees and Groups</w:t>
            </w:r>
            <w:r>
              <w:rPr>
                <w:rFonts w:ascii="Arial" w:hAnsi="Arial" w:cs="Arial"/>
                <w:sz w:val="24"/>
                <w:szCs w:val="24"/>
              </w:rPr>
              <w:t xml:space="preserve"> were noted</w:t>
            </w:r>
            <w:r w:rsidR="00A25097">
              <w:rPr>
                <w:rFonts w:ascii="Arial" w:hAnsi="Arial" w:cs="Arial"/>
                <w:sz w:val="24"/>
                <w:szCs w:val="24"/>
              </w:rPr>
              <w:t xml:space="preserve">. </w:t>
            </w:r>
          </w:p>
          <w:p w14:paraId="6D847A51" w14:textId="77777777" w:rsidR="00C73D0E" w:rsidRDefault="00C73D0E" w:rsidP="00280DDB">
            <w:pPr>
              <w:rPr>
                <w:rFonts w:ascii="Arial" w:hAnsi="Arial" w:cs="Arial"/>
                <w:b/>
                <w:sz w:val="24"/>
                <w:szCs w:val="24"/>
              </w:rPr>
            </w:pPr>
            <w:r>
              <w:rPr>
                <w:rFonts w:ascii="Arial" w:hAnsi="Arial" w:cs="Arial"/>
                <w:b/>
                <w:sz w:val="24"/>
                <w:szCs w:val="24"/>
              </w:rPr>
              <w:t>Pension Scheme Trustees</w:t>
            </w:r>
          </w:p>
          <w:p w14:paraId="3DA26D14" w14:textId="714C5F76" w:rsidR="00C73D0E" w:rsidRDefault="00C73D0E" w:rsidP="00280DDB">
            <w:pPr>
              <w:rPr>
                <w:rFonts w:ascii="Arial" w:hAnsi="Arial" w:cs="Arial"/>
                <w:b/>
                <w:sz w:val="24"/>
                <w:szCs w:val="24"/>
              </w:rPr>
            </w:pPr>
            <w:r>
              <w:rPr>
                <w:rFonts w:ascii="Arial" w:hAnsi="Arial" w:cs="Arial"/>
                <w:b/>
                <w:sz w:val="24"/>
                <w:szCs w:val="24"/>
              </w:rPr>
              <w:t xml:space="preserve">Audit, Risk &amp; Assurance Committee </w:t>
            </w:r>
          </w:p>
          <w:p w14:paraId="790A4599" w14:textId="095A2D28" w:rsidR="00280DDB" w:rsidRPr="004B022D" w:rsidRDefault="00816AD2" w:rsidP="00280DDB">
            <w:pPr>
              <w:rPr>
                <w:rFonts w:ascii="Arial" w:hAnsi="Arial" w:cs="Arial"/>
                <w:bCs/>
                <w:sz w:val="24"/>
                <w:szCs w:val="24"/>
              </w:rPr>
            </w:pPr>
            <w:r>
              <w:rPr>
                <w:rFonts w:ascii="Arial" w:hAnsi="Arial" w:cs="Arial"/>
                <w:b/>
                <w:sz w:val="24"/>
                <w:szCs w:val="24"/>
              </w:rPr>
              <w:t xml:space="preserve">Planning, </w:t>
            </w:r>
            <w:r w:rsidR="00F51864">
              <w:rPr>
                <w:rFonts w:ascii="Arial" w:hAnsi="Arial" w:cs="Arial"/>
                <w:b/>
                <w:sz w:val="24"/>
                <w:szCs w:val="24"/>
              </w:rPr>
              <w:t xml:space="preserve">Performance </w:t>
            </w:r>
            <w:r>
              <w:rPr>
                <w:rFonts w:ascii="Arial" w:hAnsi="Arial" w:cs="Arial"/>
                <w:b/>
                <w:sz w:val="24"/>
                <w:szCs w:val="24"/>
              </w:rPr>
              <w:t xml:space="preserve">&amp; Resources </w:t>
            </w:r>
            <w:r w:rsidR="00F51864">
              <w:rPr>
                <w:rFonts w:ascii="Arial" w:hAnsi="Arial" w:cs="Arial"/>
                <w:b/>
                <w:sz w:val="24"/>
                <w:szCs w:val="24"/>
              </w:rPr>
              <w:t>Committee</w:t>
            </w:r>
          </w:p>
          <w:p w14:paraId="71C11C5B" w14:textId="77777777" w:rsidR="00452F75" w:rsidRDefault="003D07F2" w:rsidP="00280DDB">
            <w:pPr>
              <w:rPr>
                <w:rFonts w:ascii="Arial" w:hAnsi="Arial" w:cs="Arial"/>
                <w:bCs/>
                <w:sz w:val="24"/>
                <w:szCs w:val="24"/>
              </w:rPr>
            </w:pPr>
            <w:r>
              <w:rPr>
                <w:rFonts w:ascii="Arial" w:hAnsi="Arial" w:cs="Arial"/>
                <w:b/>
                <w:sz w:val="24"/>
                <w:szCs w:val="24"/>
              </w:rPr>
              <w:t>Research Advisory Committee</w:t>
            </w:r>
            <w:r w:rsidR="004B022D">
              <w:rPr>
                <w:rFonts w:ascii="Arial" w:hAnsi="Arial" w:cs="Arial"/>
                <w:b/>
                <w:sz w:val="24"/>
                <w:szCs w:val="24"/>
              </w:rPr>
              <w:t xml:space="preserve"> </w:t>
            </w:r>
          </w:p>
          <w:p w14:paraId="09CB8233" w14:textId="3358D3C6" w:rsidR="003D07F2" w:rsidRPr="003D07F2" w:rsidRDefault="003D07F2" w:rsidP="00280DDB">
            <w:pPr>
              <w:rPr>
                <w:rFonts w:ascii="Arial" w:hAnsi="Arial" w:cs="Arial"/>
                <w:b/>
                <w:sz w:val="24"/>
                <w:szCs w:val="24"/>
              </w:rPr>
            </w:pPr>
            <w:r>
              <w:rPr>
                <w:rFonts w:ascii="Arial" w:hAnsi="Arial" w:cs="Arial"/>
                <w:b/>
                <w:sz w:val="24"/>
                <w:szCs w:val="24"/>
              </w:rPr>
              <w:t>Appointments &amp; Remunerations Committee</w:t>
            </w:r>
          </w:p>
        </w:tc>
        <w:tc>
          <w:tcPr>
            <w:tcW w:w="993" w:type="dxa"/>
          </w:tcPr>
          <w:p w14:paraId="14BC1E19" w14:textId="77777777" w:rsidR="00A25097" w:rsidRDefault="00A25097">
            <w:pPr>
              <w:rPr>
                <w:rFonts w:ascii="Arial" w:hAnsi="Arial" w:cs="Arial"/>
                <w:sz w:val="20"/>
                <w:szCs w:val="20"/>
              </w:rPr>
            </w:pPr>
          </w:p>
          <w:p w14:paraId="0FDB6D2B" w14:textId="77777777" w:rsidR="00280DDB" w:rsidRDefault="00280DDB">
            <w:pPr>
              <w:rPr>
                <w:rFonts w:ascii="Arial" w:hAnsi="Arial" w:cs="Arial"/>
                <w:sz w:val="20"/>
                <w:szCs w:val="20"/>
              </w:rPr>
            </w:pPr>
          </w:p>
          <w:p w14:paraId="6FF7B40E" w14:textId="77777777" w:rsidR="00280DDB" w:rsidRDefault="00280DDB">
            <w:pPr>
              <w:rPr>
                <w:rFonts w:ascii="Arial" w:hAnsi="Arial" w:cs="Arial"/>
                <w:sz w:val="20"/>
                <w:szCs w:val="20"/>
              </w:rPr>
            </w:pPr>
          </w:p>
          <w:p w14:paraId="6681D4A9" w14:textId="77777777" w:rsidR="00280DDB" w:rsidRDefault="00280DDB">
            <w:pPr>
              <w:rPr>
                <w:rFonts w:ascii="Arial" w:hAnsi="Arial" w:cs="Arial"/>
                <w:sz w:val="20"/>
                <w:szCs w:val="20"/>
              </w:rPr>
            </w:pPr>
          </w:p>
          <w:p w14:paraId="1DC848B0" w14:textId="77777777" w:rsidR="00280DDB" w:rsidRDefault="00280DDB">
            <w:pPr>
              <w:rPr>
                <w:rFonts w:ascii="Arial" w:hAnsi="Arial" w:cs="Arial"/>
                <w:sz w:val="20"/>
                <w:szCs w:val="20"/>
              </w:rPr>
            </w:pPr>
          </w:p>
          <w:p w14:paraId="4037F8C3" w14:textId="77777777" w:rsidR="00280DDB" w:rsidRDefault="00280DDB">
            <w:pPr>
              <w:rPr>
                <w:rFonts w:ascii="Arial" w:hAnsi="Arial" w:cs="Arial"/>
                <w:sz w:val="20"/>
                <w:szCs w:val="20"/>
              </w:rPr>
            </w:pPr>
          </w:p>
          <w:p w14:paraId="5F4EA303" w14:textId="08122AA6" w:rsidR="00280DDB" w:rsidRPr="003B5649" w:rsidRDefault="00280DDB">
            <w:pPr>
              <w:rPr>
                <w:rFonts w:ascii="Arial" w:hAnsi="Arial" w:cs="Arial"/>
                <w:sz w:val="20"/>
                <w:szCs w:val="20"/>
              </w:rPr>
            </w:pPr>
          </w:p>
        </w:tc>
      </w:tr>
      <w:tr w:rsidR="00A534C9" w14:paraId="3B6408C7" w14:textId="77777777" w:rsidTr="00852E36">
        <w:tc>
          <w:tcPr>
            <w:tcW w:w="704" w:type="dxa"/>
          </w:tcPr>
          <w:p w14:paraId="55A49549" w14:textId="4422A98A" w:rsidR="00A534C9" w:rsidRDefault="007623B1">
            <w:pPr>
              <w:rPr>
                <w:rFonts w:ascii="Arial" w:hAnsi="Arial" w:cs="Arial"/>
                <w:sz w:val="24"/>
                <w:szCs w:val="24"/>
              </w:rPr>
            </w:pPr>
            <w:r>
              <w:rPr>
                <w:rFonts w:ascii="Arial" w:hAnsi="Arial" w:cs="Arial"/>
                <w:sz w:val="24"/>
                <w:szCs w:val="24"/>
              </w:rPr>
              <w:t>1</w:t>
            </w:r>
            <w:r w:rsidR="004B022D">
              <w:rPr>
                <w:rFonts w:ascii="Arial" w:hAnsi="Arial" w:cs="Arial"/>
                <w:sz w:val="24"/>
                <w:szCs w:val="24"/>
              </w:rPr>
              <w:t>4</w:t>
            </w:r>
          </w:p>
        </w:tc>
        <w:tc>
          <w:tcPr>
            <w:tcW w:w="8930" w:type="dxa"/>
          </w:tcPr>
          <w:p w14:paraId="07B19808" w14:textId="77777777" w:rsidR="00A534C9" w:rsidRDefault="00A534C9">
            <w:pPr>
              <w:rPr>
                <w:rFonts w:ascii="Arial" w:hAnsi="Arial" w:cs="Arial"/>
                <w:b/>
                <w:sz w:val="24"/>
                <w:szCs w:val="24"/>
              </w:rPr>
            </w:pPr>
            <w:r>
              <w:rPr>
                <w:rFonts w:ascii="Arial" w:hAnsi="Arial" w:cs="Arial"/>
                <w:b/>
                <w:sz w:val="24"/>
                <w:szCs w:val="24"/>
              </w:rPr>
              <w:t>AOB</w:t>
            </w:r>
          </w:p>
          <w:p w14:paraId="3627226C" w14:textId="6FF06E13" w:rsidR="005629CE" w:rsidRDefault="00D07238" w:rsidP="00036B1A">
            <w:pPr>
              <w:rPr>
                <w:rFonts w:ascii="Arial" w:hAnsi="Arial" w:cs="Arial"/>
                <w:bCs/>
                <w:sz w:val="24"/>
                <w:szCs w:val="24"/>
              </w:rPr>
            </w:pPr>
            <w:r>
              <w:rPr>
                <w:rFonts w:ascii="Arial" w:hAnsi="Arial" w:cs="Arial"/>
                <w:b/>
                <w:sz w:val="24"/>
                <w:szCs w:val="24"/>
              </w:rPr>
              <w:t>F</w:t>
            </w:r>
            <w:r w:rsidR="00452F75">
              <w:rPr>
                <w:rFonts w:ascii="Arial" w:hAnsi="Arial" w:cs="Arial"/>
                <w:b/>
                <w:sz w:val="24"/>
                <w:szCs w:val="24"/>
              </w:rPr>
              <w:t>estival 2022</w:t>
            </w:r>
            <w:r>
              <w:rPr>
                <w:rFonts w:ascii="Arial" w:hAnsi="Arial" w:cs="Arial"/>
                <w:b/>
                <w:sz w:val="24"/>
                <w:szCs w:val="24"/>
              </w:rPr>
              <w:t xml:space="preserve"> </w:t>
            </w:r>
            <w:r>
              <w:rPr>
                <w:rFonts w:ascii="Arial" w:hAnsi="Arial" w:cs="Arial"/>
                <w:bCs/>
                <w:sz w:val="24"/>
                <w:szCs w:val="24"/>
              </w:rPr>
              <w:t xml:space="preserve">The President </w:t>
            </w:r>
            <w:r w:rsidR="00452F75">
              <w:rPr>
                <w:rFonts w:ascii="Arial" w:hAnsi="Arial" w:cs="Arial"/>
                <w:bCs/>
                <w:sz w:val="24"/>
                <w:szCs w:val="24"/>
              </w:rPr>
              <w:t>updated the Board, noting that the First Minister would be briefed on the winning entry for Wales</w:t>
            </w:r>
            <w:r>
              <w:rPr>
                <w:rFonts w:ascii="Arial" w:hAnsi="Arial" w:cs="Arial"/>
                <w:bCs/>
                <w:sz w:val="24"/>
                <w:szCs w:val="24"/>
              </w:rPr>
              <w:t>.</w:t>
            </w:r>
            <w:r w:rsidR="00452F75">
              <w:rPr>
                <w:rFonts w:ascii="Arial" w:hAnsi="Arial" w:cs="Arial"/>
                <w:bCs/>
                <w:sz w:val="24"/>
                <w:szCs w:val="24"/>
              </w:rPr>
              <w:t xml:space="preserve"> </w:t>
            </w:r>
          </w:p>
          <w:p w14:paraId="64C822E8" w14:textId="3F42E62E" w:rsidR="00452F75" w:rsidRPr="00452F75" w:rsidRDefault="00452F75" w:rsidP="00036B1A">
            <w:pPr>
              <w:rPr>
                <w:rFonts w:ascii="Arial" w:hAnsi="Arial" w:cs="Arial"/>
                <w:bCs/>
                <w:sz w:val="24"/>
                <w:szCs w:val="24"/>
              </w:rPr>
            </w:pPr>
            <w:r>
              <w:rPr>
                <w:rFonts w:ascii="Arial" w:hAnsi="Arial" w:cs="Arial"/>
                <w:bCs/>
                <w:sz w:val="24"/>
                <w:szCs w:val="24"/>
                <w:u w:val="single"/>
              </w:rPr>
              <w:t>Resolved</w:t>
            </w:r>
            <w:r>
              <w:rPr>
                <w:rFonts w:ascii="Arial" w:hAnsi="Arial" w:cs="Arial"/>
                <w:bCs/>
                <w:sz w:val="24"/>
                <w:szCs w:val="24"/>
              </w:rPr>
              <w:t>: Accordingly, and that the President will write to the Trustees regarding the Festival 2022.</w:t>
            </w:r>
            <w:r w:rsidR="005E4112">
              <w:rPr>
                <w:rFonts w:ascii="Arial" w:hAnsi="Arial" w:cs="Arial"/>
                <w:bCs/>
                <w:sz w:val="24"/>
                <w:szCs w:val="24"/>
              </w:rPr>
              <w:t xml:space="preserve"> That the President would brief the Director General and members of the Senior Executive Team on the day of the public announcement.</w:t>
            </w:r>
          </w:p>
          <w:p w14:paraId="25FFE6CA" w14:textId="72185857" w:rsidR="00865BC2" w:rsidRPr="00865BC2" w:rsidRDefault="00452F75" w:rsidP="003B1268">
            <w:pPr>
              <w:rPr>
                <w:rFonts w:ascii="Arial" w:hAnsi="Arial" w:cs="Arial"/>
                <w:sz w:val="24"/>
                <w:szCs w:val="24"/>
              </w:rPr>
            </w:pPr>
            <w:r>
              <w:rPr>
                <w:rFonts w:ascii="Arial" w:hAnsi="Arial" w:cs="Arial"/>
                <w:b/>
                <w:bCs/>
                <w:sz w:val="24"/>
                <w:szCs w:val="24"/>
              </w:rPr>
              <w:t xml:space="preserve">Museum Secretary </w:t>
            </w:r>
            <w:r w:rsidR="00F01B0E">
              <w:rPr>
                <w:rFonts w:ascii="Arial" w:hAnsi="Arial" w:cs="Arial"/>
                <w:sz w:val="24"/>
                <w:szCs w:val="24"/>
              </w:rPr>
              <w:t>Th</w:t>
            </w:r>
            <w:r>
              <w:rPr>
                <w:rFonts w:ascii="Arial" w:hAnsi="Arial" w:cs="Arial"/>
                <w:sz w:val="24"/>
                <w:szCs w:val="24"/>
              </w:rPr>
              <w:t>e</w:t>
            </w:r>
            <w:r w:rsidR="00F01B0E">
              <w:rPr>
                <w:rFonts w:ascii="Arial" w:hAnsi="Arial" w:cs="Arial"/>
                <w:sz w:val="24"/>
                <w:szCs w:val="24"/>
              </w:rPr>
              <w:t xml:space="preserve"> </w:t>
            </w:r>
            <w:r w:rsidR="00D07238">
              <w:rPr>
                <w:rFonts w:ascii="Arial" w:hAnsi="Arial" w:cs="Arial"/>
                <w:sz w:val="24"/>
                <w:szCs w:val="24"/>
              </w:rPr>
              <w:t xml:space="preserve">President </w:t>
            </w:r>
            <w:r>
              <w:rPr>
                <w:rFonts w:ascii="Arial" w:hAnsi="Arial" w:cs="Arial"/>
                <w:sz w:val="24"/>
                <w:szCs w:val="24"/>
              </w:rPr>
              <w:t>and Director General thank</w:t>
            </w:r>
            <w:r w:rsidR="005E4112">
              <w:rPr>
                <w:rFonts w:ascii="Arial" w:hAnsi="Arial" w:cs="Arial"/>
                <w:sz w:val="24"/>
                <w:szCs w:val="24"/>
              </w:rPr>
              <w:t>ed the Museum Secretary,</w:t>
            </w:r>
            <w:r>
              <w:rPr>
                <w:rFonts w:ascii="Arial" w:hAnsi="Arial" w:cs="Arial"/>
                <w:sz w:val="24"/>
                <w:szCs w:val="24"/>
              </w:rPr>
              <w:t xml:space="preserve"> on behalf of the Board and staff respectively, </w:t>
            </w:r>
            <w:r w:rsidR="00950935">
              <w:rPr>
                <w:rFonts w:ascii="Arial" w:hAnsi="Arial" w:cs="Arial"/>
                <w:sz w:val="24"/>
                <w:szCs w:val="24"/>
              </w:rPr>
              <w:t xml:space="preserve">for </w:t>
            </w:r>
            <w:r w:rsidR="005E4112">
              <w:rPr>
                <w:rFonts w:ascii="Arial" w:hAnsi="Arial" w:cs="Arial"/>
                <w:sz w:val="24"/>
                <w:szCs w:val="24"/>
              </w:rPr>
              <w:t xml:space="preserve">her </w:t>
            </w:r>
            <w:r w:rsidR="00950935">
              <w:rPr>
                <w:rFonts w:ascii="Arial" w:hAnsi="Arial" w:cs="Arial"/>
                <w:sz w:val="24"/>
                <w:szCs w:val="24"/>
              </w:rPr>
              <w:t>work in support of the Board and the Museum during her time in office</w:t>
            </w:r>
            <w:r>
              <w:rPr>
                <w:rFonts w:ascii="Arial" w:hAnsi="Arial" w:cs="Arial"/>
                <w:sz w:val="24"/>
                <w:szCs w:val="24"/>
              </w:rPr>
              <w:t>. They wished her well for the future</w:t>
            </w:r>
            <w:r w:rsidR="00865BC2">
              <w:rPr>
                <w:rFonts w:ascii="Arial" w:hAnsi="Arial" w:cs="Arial"/>
                <w:sz w:val="24"/>
                <w:szCs w:val="24"/>
              </w:rPr>
              <w:t>.</w:t>
            </w:r>
          </w:p>
        </w:tc>
        <w:tc>
          <w:tcPr>
            <w:tcW w:w="993" w:type="dxa"/>
          </w:tcPr>
          <w:p w14:paraId="552D0665" w14:textId="77777777" w:rsidR="00A534C9" w:rsidRPr="003B5649" w:rsidRDefault="00A534C9">
            <w:pPr>
              <w:rPr>
                <w:rFonts w:ascii="Arial" w:hAnsi="Arial" w:cs="Arial"/>
                <w:sz w:val="20"/>
                <w:szCs w:val="20"/>
              </w:rPr>
            </w:pPr>
          </w:p>
          <w:p w14:paraId="3B5B43EF" w14:textId="77777777" w:rsidR="00742374" w:rsidRPr="003B5649" w:rsidRDefault="00742374">
            <w:pPr>
              <w:rPr>
                <w:rFonts w:ascii="Arial" w:hAnsi="Arial" w:cs="Arial"/>
                <w:sz w:val="20"/>
                <w:szCs w:val="20"/>
              </w:rPr>
            </w:pPr>
          </w:p>
          <w:p w14:paraId="3749E93D" w14:textId="77777777" w:rsidR="00742374" w:rsidRPr="003B5649" w:rsidRDefault="00742374">
            <w:pPr>
              <w:rPr>
                <w:rFonts w:ascii="Arial" w:hAnsi="Arial" w:cs="Arial"/>
                <w:sz w:val="20"/>
                <w:szCs w:val="20"/>
              </w:rPr>
            </w:pPr>
          </w:p>
          <w:p w14:paraId="29859297" w14:textId="77777777" w:rsidR="00742374" w:rsidRPr="003B5649" w:rsidRDefault="00742374">
            <w:pPr>
              <w:rPr>
                <w:rFonts w:ascii="Arial" w:hAnsi="Arial" w:cs="Arial"/>
                <w:sz w:val="20"/>
                <w:szCs w:val="20"/>
              </w:rPr>
            </w:pPr>
          </w:p>
          <w:p w14:paraId="04558500" w14:textId="77777777" w:rsidR="00742374" w:rsidRPr="003B5649" w:rsidRDefault="00742374">
            <w:pPr>
              <w:rPr>
                <w:rFonts w:ascii="Arial" w:hAnsi="Arial" w:cs="Arial"/>
                <w:sz w:val="20"/>
                <w:szCs w:val="20"/>
              </w:rPr>
            </w:pPr>
          </w:p>
          <w:p w14:paraId="0360D58C" w14:textId="1AEC0DF2" w:rsidR="006A4D6F" w:rsidRPr="003B5649" w:rsidRDefault="00452F75">
            <w:pPr>
              <w:rPr>
                <w:rFonts w:ascii="Arial" w:hAnsi="Arial" w:cs="Arial"/>
                <w:sz w:val="20"/>
                <w:szCs w:val="20"/>
              </w:rPr>
            </w:pPr>
            <w:r>
              <w:rPr>
                <w:rFonts w:ascii="Arial" w:hAnsi="Arial" w:cs="Arial"/>
                <w:sz w:val="20"/>
                <w:szCs w:val="20"/>
              </w:rPr>
              <w:t>RL</w:t>
            </w:r>
          </w:p>
          <w:p w14:paraId="13D8CE33" w14:textId="77777777" w:rsidR="00742374" w:rsidRPr="003B5649" w:rsidRDefault="00742374">
            <w:pPr>
              <w:rPr>
                <w:rFonts w:ascii="Arial" w:hAnsi="Arial" w:cs="Arial"/>
                <w:sz w:val="20"/>
                <w:szCs w:val="20"/>
              </w:rPr>
            </w:pPr>
          </w:p>
          <w:p w14:paraId="7F6B23E2" w14:textId="77777777" w:rsidR="00742374" w:rsidRPr="003B5649" w:rsidRDefault="00742374">
            <w:pPr>
              <w:rPr>
                <w:rFonts w:ascii="Arial" w:hAnsi="Arial" w:cs="Arial"/>
                <w:sz w:val="20"/>
                <w:szCs w:val="20"/>
              </w:rPr>
            </w:pPr>
          </w:p>
          <w:p w14:paraId="4C4C9F7E" w14:textId="77777777" w:rsidR="00742374" w:rsidRPr="003B5649" w:rsidRDefault="00742374">
            <w:pPr>
              <w:rPr>
                <w:rFonts w:ascii="Arial" w:hAnsi="Arial" w:cs="Arial"/>
                <w:sz w:val="20"/>
                <w:szCs w:val="20"/>
              </w:rPr>
            </w:pPr>
          </w:p>
          <w:p w14:paraId="3F115D7B" w14:textId="77777777" w:rsidR="00865BC2" w:rsidRDefault="00865BC2">
            <w:pPr>
              <w:rPr>
                <w:rFonts w:ascii="Arial" w:hAnsi="Arial" w:cs="Arial"/>
                <w:sz w:val="20"/>
                <w:szCs w:val="20"/>
              </w:rPr>
            </w:pPr>
          </w:p>
          <w:p w14:paraId="5367D420" w14:textId="77777777" w:rsidR="00865BC2" w:rsidRDefault="00865BC2">
            <w:pPr>
              <w:rPr>
                <w:rFonts w:ascii="Arial" w:hAnsi="Arial" w:cs="Arial"/>
                <w:sz w:val="20"/>
                <w:szCs w:val="20"/>
              </w:rPr>
            </w:pPr>
          </w:p>
          <w:p w14:paraId="6545A1FB" w14:textId="2F893B65" w:rsidR="00865BC2" w:rsidRPr="003B5649" w:rsidRDefault="00865BC2">
            <w:pPr>
              <w:rPr>
                <w:rFonts w:ascii="Arial" w:hAnsi="Arial" w:cs="Arial"/>
                <w:sz w:val="20"/>
                <w:szCs w:val="20"/>
              </w:rPr>
            </w:pPr>
          </w:p>
        </w:tc>
      </w:tr>
      <w:tr w:rsidR="00D362BB" w14:paraId="66A1752D" w14:textId="77777777" w:rsidTr="00852E36">
        <w:tc>
          <w:tcPr>
            <w:tcW w:w="704" w:type="dxa"/>
          </w:tcPr>
          <w:p w14:paraId="3032D042" w14:textId="3C702557" w:rsidR="00D362BB" w:rsidRDefault="00D362BB">
            <w:pPr>
              <w:rPr>
                <w:rFonts w:ascii="Arial" w:hAnsi="Arial" w:cs="Arial"/>
                <w:sz w:val="24"/>
                <w:szCs w:val="24"/>
              </w:rPr>
            </w:pPr>
          </w:p>
        </w:tc>
        <w:tc>
          <w:tcPr>
            <w:tcW w:w="8930" w:type="dxa"/>
          </w:tcPr>
          <w:p w14:paraId="286C3AC9" w14:textId="77777777" w:rsidR="00D362BB" w:rsidRDefault="00D362BB">
            <w:pPr>
              <w:rPr>
                <w:rFonts w:ascii="Arial" w:hAnsi="Arial" w:cs="Arial"/>
                <w:b/>
                <w:sz w:val="24"/>
                <w:szCs w:val="24"/>
              </w:rPr>
            </w:pPr>
            <w:r>
              <w:rPr>
                <w:rFonts w:ascii="Arial" w:hAnsi="Arial" w:cs="Arial"/>
                <w:b/>
                <w:sz w:val="24"/>
                <w:szCs w:val="24"/>
              </w:rPr>
              <w:t>Date and time of next meeting</w:t>
            </w:r>
          </w:p>
          <w:p w14:paraId="5B17FD72" w14:textId="54842B3A" w:rsidR="00D362BB" w:rsidRPr="00D362BB" w:rsidRDefault="00D362BB" w:rsidP="003F61F1">
            <w:pPr>
              <w:rPr>
                <w:rFonts w:ascii="Arial" w:hAnsi="Arial" w:cs="Arial"/>
                <w:b/>
                <w:sz w:val="24"/>
                <w:szCs w:val="24"/>
              </w:rPr>
            </w:pPr>
            <w:r w:rsidRPr="00D362BB">
              <w:rPr>
                <w:rFonts w:ascii="Arial" w:hAnsi="Arial" w:cs="Arial"/>
                <w:sz w:val="24"/>
                <w:szCs w:val="24"/>
                <w:u w:val="single"/>
              </w:rPr>
              <w:t>Resolved</w:t>
            </w:r>
            <w:r w:rsidRPr="00D362BB">
              <w:rPr>
                <w:rFonts w:ascii="Arial" w:hAnsi="Arial" w:cs="Arial"/>
                <w:sz w:val="24"/>
                <w:szCs w:val="24"/>
              </w:rPr>
              <w:t xml:space="preserve">:  That the next meeting of the Board of Trustees will commence at 9:00am on </w:t>
            </w:r>
            <w:r w:rsidR="00950935">
              <w:rPr>
                <w:rFonts w:ascii="Arial" w:hAnsi="Arial" w:cs="Arial"/>
                <w:sz w:val="24"/>
                <w:szCs w:val="24"/>
              </w:rPr>
              <w:t xml:space="preserve">24 June </w:t>
            </w:r>
            <w:r w:rsidR="00DF52EC">
              <w:rPr>
                <w:rFonts w:ascii="Arial" w:hAnsi="Arial" w:cs="Arial"/>
                <w:sz w:val="24"/>
                <w:szCs w:val="24"/>
              </w:rPr>
              <w:t>202</w:t>
            </w:r>
            <w:r w:rsidR="008948DA">
              <w:rPr>
                <w:rFonts w:ascii="Arial" w:hAnsi="Arial" w:cs="Arial"/>
                <w:sz w:val="24"/>
                <w:szCs w:val="24"/>
              </w:rPr>
              <w:t>1</w:t>
            </w:r>
            <w:r w:rsidRPr="00D362BB">
              <w:rPr>
                <w:rFonts w:ascii="Arial" w:hAnsi="Arial" w:cs="Arial"/>
                <w:sz w:val="24"/>
                <w:szCs w:val="24"/>
              </w:rPr>
              <w:t>.</w:t>
            </w:r>
          </w:p>
        </w:tc>
        <w:tc>
          <w:tcPr>
            <w:tcW w:w="993" w:type="dxa"/>
          </w:tcPr>
          <w:p w14:paraId="4262E2BE" w14:textId="77777777" w:rsidR="00D362BB" w:rsidRPr="003B5649" w:rsidRDefault="00D362BB">
            <w:pPr>
              <w:rPr>
                <w:rFonts w:ascii="Arial" w:hAnsi="Arial" w:cs="Arial"/>
                <w:sz w:val="20"/>
                <w:szCs w:val="20"/>
              </w:rPr>
            </w:pPr>
          </w:p>
        </w:tc>
      </w:tr>
    </w:tbl>
    <w:p w14:paraId="5B193D9A" w14:textId="77777777" w:rsidR="00A12D7F" w:rsidRDefault="00A12D7F">
      <w:pPr>
        <w:rPr>
          <w:rFonts w:ascii="Arial" w:hAnsi="Arial" w:cs="Arial"/>
          <w:sz w:val="24"/>
          <w:szCs w:val="24"/>
        </w:rPr>
      </w:pPr>
    </w:p>
    <w:sectPr w:rsidR="00A12D7F" w:rsidSect="00A12D7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281BF" w14:textId="77777777" w:rsidR="0076089C" w:rsidRDefault="0076089C" w:rsidP="00A12D7F">
      <w:pPr>
        <w:spacing w:after="0" w:line="240" w:lineRule="auto"/>
      </w:pPr>
      <w:r>
        <w:separator/>
      </w:r>
    </w:p>
  </w:endnote>
  <w:endnote w:type="continuationSeparator" w:id="0">
    <w:p w14:paraId="3EC81094" w14:textId="77777777" w:rsidR="0076089C" w:rsidRDefault="0076089C" w:rsidP="00A1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120778"/>
      <w:docPartObj>
        <w:docPartGallery w:val="Page Numbers (Bottom of Page)"/>
        <w:docPartUnique/>
      </w:docPartObj>
    </w:sdtPr>
    <w:sdtEndPr>
      <w:rPr>
        <w:noProof/>
      </w:rPr>
    </w:sdtEndPr>
    <w:sdtContent>
      <w:p w14:paraId="22D2911F" w14:textId="77777777" w:rsidR="00452F75" w:rsidRDefault="00452F7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03161554" w14:textId="77777777" w:rsidR="00452F75" w:rsidRDefault="00452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F9375" w14:textId="77777777" w:rsidR="0076089C" w:rsidRDefault="0076089C" w:rsidP="00A12D7F">
      <w:pPr>
        <w:spacing w:after="0" w:line="240" w:lineRule="auto"/>
      </w:pPr>
      <w:r>
        <w:separator/>
      </w:r>
    </w:p>
  </w:footnote>
  <w:footnote w:type="continuationSeparator" w:id="0">
    <w:p w14:paraId="270F0AB9" w14:textId="77777777" w:rsidR="0076089C" w:rsidRDefault="0076089C" w:rsidP="00A12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471"/>
    <w:multiLevelType w:val="hybridMultilevel"/>
    <w:tmpl w:val="141825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060C3C"/>
    <w:multiLevelType w:val="hybridMultilevel"/>
    <w:tmpl w:val="33D8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87046"/>
    <w:multiLevelType w:val="multilevel"/>
    <w:tmpl w:val="5A04E11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68419E"/>
    <w:multiLevelType w:val="multilevel"/>
    <w:tmpl w:val="1C2E94E8"/>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2B04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4F770C"/>
    <w:multiLevelType w:val="multilevel"/>
    <w:tmpl w:val="F192F7D4"/>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9B40B0"/>
    <w:multiLevelType w:val="hybridMultilevel"/>
    <w:tmpl w:val="A8D47A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773717"/>
    <w:multiLevelType w:val="hybridMultilevel"/>
    <w:tmpl w:val="6BD0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E074F"/>
    <w:multiLevelType w:val="multilevel"/>
    <w:tmpl w:val="8174DF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692F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091450"/>
    <w:multiLevelType w:val="multilevel"/>
    <w:tmpl w:val="B6080492"/>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5D29DD"/>
    <w:multiLevelType w:val="hybridMultilevel"/>
    <w:tmpl w:val="6526E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9D09F7"/>
    <w:multiLevelType w:val="multilevel"/>
    <w:tmpl w:val="C0C617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412F56"/>
    <w:multiLevelType w:val="multilevel"/>
    <w:tmpl w:val="D0642B10"/>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F40408"/>
    <w:multiLevelType w:val="hybridMultilevel"/>
    <w:tmpl w:val="99F00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1A4F90"/>
    <w:multiLevelType w:val="multilevel"/>
    <w:tmpl w:val="8174DF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717B30"/>
    <w:multiLevelType w:val="multilevel"/>
    <w:tmpl w:val="6DDC271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F60753"/>
    <w:multiLevelType w:val="multilevel"/>
    <w:tmpl w:val="DB84D5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0957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9006A8"/>
    <w:multiLevelType w:val="multilevel"/>
    <w:tmpl w:val="8174DF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027386"/>
    <w:multiLevelType w:val="multilevel"/>
    <w:tmpl w:val="3006C3B0"/>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EE369B"/>
    <w:multiLevelType w:val="hybridMultilevel"/>
    <w:tmpl w:val="1204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E126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6"/>
  </w:num>
  <w:num w:numId="3">
    <w:abstractNumId w:val="9"/>
  </w:num>
  <w:num w:numId="4">
    <w:abstractNumId w:val="15"/>
  </w:num>
  <w:num w:numId="5">
    <w:abstractNumId w:val="19"/>
  </w:num>
  <w:num w:numId="6">
    <w:abstractNumId w:val="8"/>
  </w:num>
  <w:num w:numId="7">
    <w:abstractNumId w:val="5"/>
  </w:num>
  <w:num w:numId="8">
    <w:abstractNumId w:val="4"/>
  </w:num>
  <w:num w:numId="9">
    <w:abstractNumId w:val="21"/>
  </w:num>
  <w:num w:numId="10">
    <w:abstractNumId w:val="1"/>
  </w:num>
  <w:num w:numId="11">
    <w:abstractNumId w:val="18"/>
  </w:num>
  <w:num w:numId="12">
    <w:abstractNumId w:val="11"/>
  </w:num>
  <w:num w:numId="13">
    <w:abstractNumId w:val="22"/>
  </w:num>
  <w:num w:numId="14">
    <w:abstractNumId w:val="7"/>
  </w:num>
  <w:num w:numId="15">
    <w:abstractNumId w:val="14"/>
  </w:num>
  <w:num w:numId="16">
    <w:abstractNumId w:val="17"/>
  </w:num>
  <w:num w:numId="17">
    <w:abstractNumId w:val="6"/>
  </w:num>
  <w:num w:numId="18">
    <w:abstractNumId w:val="10"/>
  </w:num>
  <w:num w:numId="19">
    <w:abstractNumId w:val="13"/>
  </w:num>
  <w:num w:numId="20">
    <w:abstractNumId w:val="2"/>
  </w:num>
  <w:num w:numId="21">
    <w:abstractNumId w:val="3"/>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D7F"/>
    <w:rsid w:val="0000330C"/>
    <w:rsid w:val="00004A2D"/>
    <w:rsid w:val="0000646C"/>
    <w:rsid w:val="0002449E"/>
    <w:rsid w:val="000306CB"/>
    <w:rsid w:val="00036B1A"/>
    <w:rsid w:val="000455DE"/>
    <w:rsid w:val="00047848"/>
    <w:rsid w:val="00050DB9"/>
    <w:rsid w:val="00050EA8"/>
    <w:rsid w:val="0005140B"/>
    <w:rsid w:val="00057F22"/>
    <w:rsid w:val="00061781"/>
    <w:rsid w:val="000633FB"/>
    <w:rsid w:val="00067A33"/>
    <w:rsid w:val="0007017F"/>
    <w:rsid w:val="00072F81"/>
    <w:rsid w:val="00076355"/>
    <w:rsid w:val="00080C4D"/>
    <w:rsid w:val="00083592"/>
    <w:rsid w:val="000906A1"/>
    <w:rsid w:val="00091121"/>
    <w:rsid w:val="000A7C2C"/>
    <w:rsid w:val="000C096E"/>
    <w:rsid w:val="000C1658"/>
    <w:rsid w:val="000C207D"/>
    <w:rsid w:val="000C452C"/>
    <w:rsid w:val="000E3343"/>
    <w:rsid w:val="000E4A7D"/>
    <w:rsid w:val="000E755B"/>
    <w:rsid w:val="000E7A7B"/>
    <w:rsid w:val="001038E2"/>
    <w:rsid w:val="00103983"/>
    <w:rsid w:val="00104764"/>
    <w:rsid w:val="00110E9A"/>
    <w:rsid w:val="00117A85"/>
    <w:rsid w:val="00117F91"/>
    <w:rsid w:val="00133CFF"/>
    <w:rsid w:val="00134122"/>
    <w:rsid w:val="00141B76"/>
    <w:rsid w:val="00146FBE"/>
    <w:rsid w:val="001521FB"/>
    <w:rsid w:val="00152FDF"/>
    <w:rsid w:val="00152FEA"/>
    <w:rsid w:val="001565F3"/>
    <w:rsid w:val="0017092F"/>
    <w:rsid w:val="0017796D"/>
    <w:rsid w:val="00182387"/>
    <w:rsid w:val="00182A5E"/>
    <w:rsid w:val="00192D2D"/>
    <w:rsid w:val="001A344D"/>
    <w:rsid w:val="001A3676"/>
    <w:rsid w:val="001A70B8"/>
    <w:rsid w:val="001B38BC"/>
    <w:rsid w:val="001B4A90"/>
    <w:rsid w:val="001B6A6E"/>
    <w:rsid w:val="001C4FD6"/>
    <w:rsid w:val="001D14DE"/>
    <w:rsid w:val="001F12E8"/>
    <w:rsid w:val="001F4B95"/>
    <w:rsid w:val="00207BDE"/>
    <w:rsid w:val="002105CE"/>
    <w:rsid w:val="00220F05"/>
    <w:rsid w:val="002270B8"/>
    <w:rsid w:val="00227AC5"/>
    <w:rsid w:val="00242836"/>
    <w:rsid w:val="00242A0B"/>
    <w:rsid w:val="00247D00"/>
    <w:rsid w:val="00250BDC"/>
    <w:rsid w:val="002566C3"/>
    <w:rsid w:val="0026043A"/>
    <w:rsid w:val="00267FF1"/>
    <w:rsid w:val="002744B1"/>
    <w:rsid w:val="00280DDB"/>
    <w:rsid w:val="00285F25"/>
    <w:rsid w:val="00286BBD"/>
    <w:rsid w:val="00291600"/>
    <w:rsid w:val="00291637"/>
    <w:rsid w:val="00292174"/>
    <w:rsid w:val="00293433"/>
    <w:rsid w:val="002A58BD"/>
    <w:rsid w:val="002B132E"/>
    <w:rsid w:val="002B23C1"/>
    <w:rsid w:val="002B7159"/>
    <w:rsid w:val="002B7161"/>
    <w:rsid w:val="002C0168"/>
    <w:rsid w:val="002C1626"/>
    <w:rsid w:val="002C37AF"/>
    <w:rsid w:val="002C5B76"/>
    <w:rsid w:val="002C6858"/>
    <w:rsid w:val="002D400D"/>
    <w:rsid w:val="002D409B"/>
    <w:rsid w:val="002D6F62"/>
    <w:rsid w:val="002E0E54"/>
    <w:rsid w:val="002E325F"/>
    <w:rsid w:val="002E6B0A"/>
    <w:rsid w:val="002E7DCD"/>
    <w:rsid w:val="002F2F39"/>
    <w:rsid w:val="002F7A27"/>
    <w:rsid w:val="00303C41"/>
    <w:rsid w:val="003076DB"/>
    <w:rsid w:val="00311252"/>
    <w:rsid w:val="0031526D"/>
    <w:rsid w:val="00326682"/>
    <w:rsid w:val="00331029"/>
    <w:rsid w:val="0033443F"/>
    <w:rsid w:val="003344B2"/>
    <w:rsid w:val="003357B6"/>
    <w:rsid w:val="00336516"/>
    <w:rsid w:val="003400AC"/>
    <w:rsid w:val="00340692"/>
    <w:rsid w:val="00344C2D"/>
    <w:rsid w:val="00345CF2"/>
    <w:rsid w:val="0034671B"/>
    <w:rsid w:val="00354BBE"/>
    <w:rsid w:val="0035793D"/>
    <w:rsid w:val="00361A6D"/>
    <w:rsid w:val="00365369"/>
    <w:rsid w:val="00372951"/>
    <w:rsid w:val="00373B8D"/>
    <w:rsid w:val="003774A3"/>
    <w:rsid w:val="003846D3"/>
    <w:rsid w:val="003854DF"/>
    <w:rsid w:val="0039197B"/>
    <w:rsid w:val="00391BC5"/>
    <w:rsid w:val="0039353C"/>
    <w:rsid w:val="00393AD3"/>
    <w:rsid w:val="003957C1"/>
    <w:rsid w:val="003A46BB"/>
    <w:rsid w:val="003A5382"/>
    <w:rsid w:val="003A708F"/>
    <w:rsid w:val="003B1268"/>
    <w:rsid w:val="003B15F9"/>
    <w:rsid w:val="003B3EED"/>
    <w:rsid w:val="003B5649"/>
    <w:rsid w:val="003B68E3"/>
    <w:rsid w:val="003C105B"/>
    <w:rsid w:val="003D07F2"/>
    <w:rsid w:val="003D4E48"/>
    <w:rsid w:val="003E0979"/>
    <w:rsid w:val="003E1A22"/>
    <w:rsid w:val="003E24C1"/>
    <w:rsid w:val="003E31E7"/>
    <w:rsid w:val="003E3BCA"/>
    <w:rsid w:val="003E6325"/>
    <w:rsid w:val="003F4C37"/>
    <w:rsid w:val="003F61F1"/>
    <w:rsid w:val="00404869"/>
    <w:rsid w:val="00407790"/>
    <w:rsid w:val="00410B86"/>
    <w:rsid w:val="00412AE0"/>
    <w:rsid w:val="00415570"/>
    <w:rsid w:val="00422AA1"/>
    <w:rsid w:val="00427DD8"/>
    <w:rsid w:val="0043455C"/>
    <w:rsid w:val="004410E1"/>
    <w:rsid w:val="00445E1B"/>
    <w:rsid w:val="0045009A"/>
    <w:rsid w:val="00452F75"/>
    <w:rsid w:val="0045746C"/>
    <w:rsid w:val="004621F0"/>
    <w:rsid w:val="00472C38"/>
    <w:rsid w:val="00477773"/>
    <w:rsid w:val="00491B8C"/>
    <w:rsid w:val="004A088A"/>
    <w:rsid w:val="004A0CC8"/>
    <w:rsid w:val="004A37F6"/>
    <w:rsid w:val="004B022D"/>
    <w:rsid w:val="004B6DC2"/>
    <w:rsid w:val="004D73C4"/>
    <w:rsid w:val="004E01F6"/>
    <w:rsid w:val="004E0795"/>
    <w:rsid w:val="004E128D"/>
    <w:rsid w:val="004E3D8C"/>
    <w:rsid w:val="004E5675"/>
    <w:rsid w:val="004F1046"/>
    <w:rsid w:val="004F1C48"/>
    <w:rsid w:val="004F626B"/>
    <w:rsid w:val="005030CB"/>
    <w:rsid w:val="00505A2A"/>
    <w:rsid w:val="00511E4B"/>
    <w:rsid w:val="0051320E"/>
    <w:rsid w:val="00515059"/>
    <w:rsid w:val="00516A11"/>
    <w:rsid w:val="00520FFA"/>
    <w:rsid w:val="00522463"/>
    <w:rsid w:val="00525E63"/>
    <w:rsid w:val="005266F4"/>
    <w:rsid w:val="00531177"/>
    <w:rsid w:val="0053147E"/>
    <w:rsid w:val="0053466A"/>
    <w:rsid w:val="0053669D"/>
    <w:rsid w:val="00536F71"/>
    <w:rsid w:val="005421A4"/>
    <w:rsid w:val="005446F4"/>
    <w:rsid w:val="00554589"/>
    <w:rsid w:val="005555A8"/>
    <w:rsid w:val="00556337"/>
    <w:rsid w:val="005629CE"/>
    <w:rsid w:val="00564B97"/>
    <w:rsid w:val="0056524A"/>
    <w:rsid w:val="00567C52"/>
    <w:rsid w:val="005765D1"/>
    <w:rsid w:val="00576981"/>
    <w:rsid w:val="00581CAE"/>
    <w:rsid w:val="00585EB4"/>
    <w:rsid w:val="00590327"/>
    <w:rsid w:val="00590D88"/>
    <w:rsid w:val="00593FFF"/>
    <w:rsid w:val="00594C72"/>
    <w:rsid w:val="005A2B54"/>
    <w:rsid w:val="005A6BCE"/>
    <w:rsid w:val="005B03E9"/>
    <w:rsid w:val="005B177E"/>
    <w:rsid w:val="005B1F90"/>
    <w:rsid w:val="005B51A4"/>
    <w:rsid w:val="005B5281"/>
    <w:rsid w:val="005B732A"/>
    <w:rsid w:val="005C13BB"/>
    <w:rsid w:val="005C1588"/>
    <w:rsid w:val="005C2D9C"/>
    <w:rsid w:val="005C4802"/>
    <w:rsid w:val="005C5BDE"/>
    <w:rsid w:val="005D36F6"/>
    <w:rsid w:val="005D7573"/>
    <w:rsid w:val="005E3544"/>
    <w:rsid w:val="005E4112"/>
    <w:rsid w:val="005E42E8"/>
    <w:rsid w:val="005E6D91"/>
    <w:rsid w:val="005F1014"/>
    <w:rsid w:val="005F520A"/>
    <w:rsid w:val="005F585A"/>
    <w:rsid w:val="005F5EEB"/>
    <w:rsid w:val="006019D0"/>
    <w:rsid w:val="0060499C"/>
    <w:rsid w:val="00604BE8"/>
    <w:rsid w:val="00621A99"/>
    <w:rsid w:val="00627C53"/>
    <w:rsid w:val="00634B60"/>
    <w:rsid w:val="00643EBD"/>
    <w:rsid w:val="00653B87"/>
    <w:rsid w:val="00653E54"/>
    <w:rsid w:val="00653E83"/>
    <w:rsid w:val="0065650C"/>
    <w:rsid w:val="006603E2"/>
    <w:rsid w:val="006609AB"/>
    <w:rsid w:val="00670CA0"/>
    <w:rsid w:val="00674A9F"/>
    <w:rsid w:val="00682F18"/>
    <w:rsid w:val="00682F27"/>
    <w:rsid w:val="0069039D"/>
    <w:rsid w:val="00690B56"/>
    <w:rsid w:val="00697E27"/>
    <w:rsid w:val="006A4D6F"/>
    <w:rsid w:val="006B51EF"/>
    <w:rsid w:val="006B56A8"/>
    <w:rsid w:val="006B7CD6"/>
    <w:rsid w:val="006C1026"/>
    <w:rsid w:val="006D3AEE"/>
    <w:rsid w:val="006D44D4"/>
    <w:rsid w:val="006F37E7"/>
    <w:rsid w:val="006F40DC"/>
    <w:rsid w:val="00702592"/>
    <w:rsid w:val="00702A26"/>
    <w:rsid w:val="0070552C"/>
    <w:rsid w:val="00707A12"/>
    <w:rsid w:val="00711EE4"/>
    <w:rsid w:val="00717003"/>
    <w:rsid w:val="00720DFD"/>
    <w:rsid w:val="0072376B"/>
    <w:rsid w:val="00727A38"/>
    <w:rsid w:val="00734FFF"/>
    <w:rsid w:val="00742374"/>
    <w:rsid w:val="00742CF8"/>
    <w:rsid w:val="007431A8"/>
    <w:rsid w:val="00743BDF"/>
    <w:rsid w:val="00745137"/>
    <w:rsid w:val="007514E5"/>
    <w:rsid w:val="0075448E"/>
    <w:rsid w:val="0076089C"/>
    <w:rsid w:val="007623B1"/>
    <w:rsid w:val="00762A68"/>
    <w:rsid w:val="00765304"/>
    <w:rsid w:val="00770C5E"/>
    <w:rsid w:val="00771B63"/>
    <w:rsid w:val="0077654A"/>
    <w:rsid w:val="00783618"/>
    <w:rsid w:val="00785765"/>
    <w:rsid w:val="00793637"/>
    <w:rsid w:val="00796039"/>
    <w:rsid w:val="007A051F"/>
    <w:rsid w:val="007A090E"/>
    <w:rsid w:val="007A1E97"/>
    <w:rsid w:val="007A2508"/>
    <w:rsid w:val="007A2BBF"/>
    <w:rsid w:val="007A7164"/>
    <w:rsid w:val="007B74B1"/>
    <w:rsid w:val="007D66CC"/>
    <w:rsid w:val="007E06A7"/>
    <w:rsid w:val="007E219B"/>
    <w:rsid w:val="007E4B64"/>
    <w:rsid w:val="007F43DE"/>
    <w:rsid w:val="007F49B6"/>
    <w:rsid w:val="007F5DD1"/>
    <w:rsid w:val="007F6F25"/>
    <w:rsid w:val="007F7605"/>
    <w:rsid w:val="007F7CEC"/>
    <w:rsid w:val="00800A21"/>
    <w:rsid w:val="00801962"/>
    <w:rsid w:val="0080356C"/>
    <w:rsid w:val="00804946"/>
    <w:rsid w:val="0080621C"/>
    <w:rsid w:val="008073F3"/>
    <w:rsid w:val="00807D27"/>
    <w:rsid w:val="00810B9B"/>
    <w:rsid w:val="00812973"/>
    <w:rsid w:val="0081400D"/>
    <w:rsid w:val="00814FB8"/>
    <w:rsid w:val="00816AD2"/>
    <w:rsid w:val="008204CB"/>
    <w:rsid w:val="00820F16"/>
    <w:rsid w:val="008304F5"/>
    <w:rsid w:val="008307A2"/>
    <w:rsid w:val="0083312F"/>
    <w:rsid w:val="00835027"/>
    <w:rsid w:val="008415E6"/>
    <w:rsid w:val="0084700F"/>
    <w:rsid w:val="00852E36"/>
    <w:rsid w:val="0085361D"/>
    <w:rsid w:val="00863023"/>
    <w:rsid w:val="00864100"/>
    <w:rsid w:val="00864B16"/>
    <w:rsid w:val="00865633"/>
    <w:rsid w:val="00865BC2"/>
    <w:rsid w:val="0086619E"/>
    <w:rsid w:val="008662EF"/>
    <w:rsid w:val="008718A6"/>
    <w:rsid w:val="00876031"/>
    <w:rsid w:val="0087640F"/>
    <w:rsid w:val="00876FB8"/>
    <w:rsid w:val="008810FC"/>
    <w:rsid w:val="008848B6"/>
    <w:rsid w:val="008860B6"/>
    <w:rsid w:val="00886E03"/>
    <w:rsid w:val="00887273"/>
    <w:rsid w:val="008948DA"/>
    <w:rsid w:val="008A1607"/>
    <w:rsid w:val="008A1887"/>
    <w:rsid w:val="008A4A06"/>
    <w:rsid w:val="008B1847"/>
    <w:rsid w:val="008B2799"/>
    <w:rsid w:val="008C15D6"/>
    <w:rsid w:val="008D2E36"/>
    <w:rsid w:val="008D62C0"/>
    <w:rsid w:val="008E37DA"/>
    <w:rsid w:val="008F2D72"/>
    <w:rsid w:val="008F5FEC"/>
    <w:rsid w:val="008F7786"/>
    <w:rsid w:val="00906AF5"/>
    <w:rsid w:val="0091131C"/>
    <w:rsid w:val="00911AE2"/>
    <w:rsid w:val="00913F76"/>
    <w:rsid w:val="00914831"/>
    <w:rsid w:val="0091721D"/>
    <w:rsid w:val="00920CC4"/>
    <w:rsid w:val="00927EFD"/>
    <w:rsid w:val="00927FAC"/>
    <w:rsid w:val="0093044A"/>
    <w:rsid w:val="009310B3"/>
    <w:rsid w:val="00933C41"/>
    <w:rsid w:val="00933D1E"/>
    <w:rsid w:val="00934427"/>
    <w:rsid w:val="0093532F"/>
    <w:rsid w:val="00940C2B"/>
    <w:rsid w:val="00940DF4"/>
    <w:rsid w:val="00945E76"/>
    <w:rsid w:val="00950363"/>
    <w:rsid w:val="00950935"/>
    <w:rsid w:val="0095132A"/>
    <w:rsid w:val="00952911"/>
    <w:rsid w:val="00961237"/>
    <w:rsid w:val="009641C9"/>
    <w:rsid w:val="0096603B"/>
    <w:rsid w:val="0097192B"/>
    <w:rsid w:val="00972D45"/>
    <w:rsid w:val="00975D1F"/>
    <w:rsid w:val="00983A56"/>
    <w:rsid w:val="00994C51"/>
    <w:rsid w:val="00995534"/>
    <w:rsid w:val="00995BC6"/>
    <w:rsid w:val="009A33A1"/>
    <w:rsid w:val="009B0F18"/>
    <w:rsid w:val="009B11E0"/>
    <w:rsid w:val="009B161F"/>
    <w:rsid w:val="009B3379"/>
    <w:rsid w:val="009B3790"/>
    <w:rsid w:val="009B4C05"/>
    <w:rsid w:val="009C68F8"/>
    <w:rsid w:val="009D6665"/>
    <w:rsid w:val="009E1A32"/>
    <w:rsid w:val="009F32CE"/>
    <w:rsid w:val="009F3B81"/>
    <w:rsid w:val="009F6A02"/>
    <w:rsid w:val="009F6FE0"/>
    <w:rsid w:val="009F7F26"/>
    <w:rsid w:val="00A0070D"/>
    <w:rsid w:val="00A02FCC"/>
    <w:rsid w:val="00A12D7F"/>
    <w:rsid w:val="00A17582"/>
    <w:rsid w:val="00A178D9"/>
    <w:rsid w:val="00A2482C"/>
    <w:rsid w:val="00A24F1E"/>
    <w:rsid w:val="00A25097"/>
    <w:rsid w:val="00A267ED"/>
    <w:rsid w:val="00A27F8E"/>
    <w:rsid w:val="00A31F9B"/>
    <w:rsid w:val="00A33D48"/>
    <w:rsid w:val="00A34DB3"/>
    <w:rsid w:val="00A3535C"/>
    <w:rsid w:val="00A375E5"/>
    <w:rsid w:val="00A41EB9"/>
    <w:rsid w:val="00A46A50"/>
    <w:rsid w:val="00A524E8"/>
    <w:rsid w:val="00A534C9"/>
    <w:rsid w:val="00A573CE"/>
    <w:rsid w:val="00A62920"/>
    <w:rsid w:val="00A66ABB"/>
    <w:rsid w:val="00A67A4A"/>
    <w:rsid w:val="00A72137"/>
    <w:rsid w:val="00A7265A"/>
    <w:rsid w:val="00A76BA0"/>
    <w:rsid w:val="00A828F0"/>
    <w:rsid w:val="00A83A00"/>
    <w:rsid w:val="00A85435"/>
    <w:rsid w:val="00A87000"/>
    <w:rsid w:val="00A91D90"/>
    <w:rsid w:val="00A923B4"/>
    <w:rsid w:val="00AA0092"/>
    <w:rsid w:val="00AA0178"/>
    <w:rsid w:val="00AA7CDA"/>
    <w:rsid w:val="00AB7086"/>
    <w:rsid w:val="00AC48BF"/>
    <w:rsid w:val="00AC7566"/>
    <w:rsid w:val="00AC7CA9"/>
    <w:rsid w:val="00AD0D2A"/>
    <w:rsid w:val="00AD41CC"/>
    <w:rsid w:val="00AD51A3"/>
    <w:rsid w:val="00AD7E17"/>
    <w:rsid w:val="00AE2861"/>
    <w:rsid w:val="00AE348A"/>
    <w:rsid w:val="00AE7358"/>
    <w:rsid w:val="00AF3114"/>
    <w:rsid w:val="00AF6B8A"/>
    <w:rsid w:val="00AF7AA3"/>
    <w:rsid w:val="00B05E75"/>
    <w:rsid w:val="00B1482F"/>
    <w:rsid w:val="00B16932"/>
    <w:rsid w:val="00B172EB"/>
    <w:rsid w:val="00B21D04"/>
    <w:rsid w:val="00B31B0D"/>
    <w:rsid w:val="00B51229"/>
    <w:rsid w:val="00B5202A"/>
    <w:rsid w:val="00B538D2"/>
    <w:rsid w:val="00B556DB"/>
    <w:rsid w:val="00B557F2"/>
    <w:rsid w:val="00B72AE6"/>
    <w:rsid w:val="00B81B25"/>
    <w:rsid w:val="00B8602C"/>
    <w:rsid w:val="00B93296"/>
    <w:rsid w:val="00BA036F"/>
    <w:rsid w:val="00BA2E37"/>
    <w:rsid w:val="00BA4FF1"/>
    <w:rsid w:val="00BA7AC9"/>
    <w:rsid w:val="00BB0511"/>
    <w:rsid w:val="00BC06DE"/>
    <w:rsid w:val="00BC3C4C"/>
    <w:rsid w:val="00BD5656"/>
    <w:rsid w:val="00BD7073"/>
    <w:rsid w:val="00BD7B3E"/>
    <w:rsid w:val="00BE168A"/>
    <w:rsid w:val="00BF0C57"/>
    <w:rsid w:val="00BF2890"/>
    <w:rsid w:val="00BF3D4C"/>
    <w:rsid w:val="00C05201"/>
    <w:rsid w:val="00C11BF0"/>
    <w:rsid w:val="00C12B4C"/>
    <w:rsid w:val="00C13C7D"/>
    <w:rsid w:val="00C15842"/>
    <w:rsid w:val="00C16D32"/>
    <w:rsid w:val="00C171BD"/>
    <w:rsid w:val="00C17C76"/>
    <w:rsid w:val="00C4301B"/>
    <w:rsid w:val="00C44C4C"/>
    <w:rsid w:val="00C457D5"/>
    <w:rsid w:val="00C45800"/>
    <w:rsid w:val="00C51CFA"/>
    <w:rsid w:val="00C53C7C"/>
    <w:rsid w:val="00C543B4"/>
    <w:rsid w:val="00C54B9A"/>
    <w:rsid w:val="00C5524D"/>
    <w:rsid w:val="00C609AC"/>
    <w:rsid w:val="00C64DFE"/>
    <w:rsid w:val="00C70798"/>
    <w:rsid w:val="00C723EB"/>
    <w:rsid w:val="00C73D0E"/>
    <w:rsid w:val="00C74008"/>
    <w:rsid w:val="00C76919"/>
    <w:rsid w:val="00C82943"/>
    <w:rsid w:val="00C83E5A"/>
    <w:rsid w:val="00C87808"/>
    <w:rsid w:val="00C96DDC"/>
    <w:rsid w:val="00CA1D33"/>
    <w:rsid w:val="00CA799A"/>
    <w:rsid w:val="00CB3920"/>
    <w:rsid w:val="00CC3048"/>
    <w:rsid w:val="00CC723E"/>
    <w:rsid w:val="00CD6C93"/>
    <w:rsid w:val="00CD7735"/>
    <w:rsid w:val="00CE48B8"/>
    <w:rsid w:val="00CE6576"/>
    <w:rsid w:val="00D0389C"/>
    <w:rsid w:val="00D04679"/>
    <w:rsid w:val="00D052C6"/>
    <w:rsid w:val="00D0672F"/>
    <w:rsid w:val="00D07098"/>
    <w:rsid w:val="00D07238"/>
    <w:rsid w:val="00D1175F"/>
    <w:rsid w:val="00D12987"/>
    <w:rsid w:val="00D12B16"/>
    <w:rsid w:val="00D13EDE"/>
    <w:rsid w:val="00D20D75"/>
    <w:rsid w:val="00D21E1F"/>
    <w:rsid w:val="00D32C85"/>
    <w:rsid w:val="00D362BB"/>
    <w:rsid w:val="00D41D9D"/>
    <w:rsid w:val="00D476FF"/>
    <w:rsid w:val="00D66ACF"/>
    <w:rsid w:val="00D71A3C"/>
    <w:rsid w:val="00D77391"/>
    <w:rsid w:val="00D83006"/>
    <w:rsid w:val="00D84656"/>
    <w:rsid w:val="00D86663"/>
    <w:rsid w:val="00D903EF"/>
    <w:rsid w:val="00D956DE"/>
    <w:rsid w:val="00D97094"/>
    <w:rsid w:val="00DA21FB"/>
    <w:rsid w:val="00DB4BBE"/>
    <w:rsid w:val="00DB50FE"/>
    <w:rsid w:val="00DD0ED9"/>
    <w:rsid w:val="00DD2C36"/>
    <w:rsid w:val="00DE09AD"/>
    <w:rsid w:val="00DE3C82"/>
    <w:rsid w:val="00DE5A04"/>
    <w:rsid w:val="00DE6508"/>
    <w:rsid w:val="00DF3314"/>
    <w:rsid w:val="00DF52EC"/>
    <w:rsid w:val="00E23A1E"/>
    <w:rsid w:val="00E27117"/>
    <w:rsid w:val="00E36F16"/>
    <w:rsid w:val="00E37EDC"/>
    <w:rsid w:val="00E42506"/>
    <w:rsid w:val="00E52E49"/>
    <w:rsid w:val="00E53CC6"/>
    <w:rsid w:val="00E56F95"/>
    <w:rsid w:val="00E63B87"/>
    <w:rsid w:val="00E6414D"/>
    <w:rsid w:val="00E7082C"/>
    <w:rsid w:val="00E70898"/>
    <w:rsid w:val="00E714CE"/>
    <w:rsid w:val="00E72474"/>
    <w:rsid w:val="00E7589F"/>
    <w:rsid w:val="00E812AF"/>
    <w:rsid w:val="00E83F7F"/>
    <w:rsid w:val="00E86F1E"/>
    <w:rsid w:val="00E94C29"/>
    <w:rsid w:val="00E95B15"/>
    <w:rsid w:val="00E96BE9"/>
    <w:rsid w:val="00EB1EC4"/>
    <w:rsid w:val="00EB2816"/>
    <w:rsid w:val="00EB2BE5"/>
    <w:rsid w:val="00EC11FA"/>
    <w:rsid w:val="00EC2A1E"/>
    <w:rsid w:val="00EC2D7F"/>
    <w:rsid w:val="00EC3B48"/>
    <w:rsid w:val="00EC4A99"/>
    <w:rsid w:val="00EC5868"/>
    <w:rsid w:val="00EC6DF8"/>
    <w:rsid w:val="00ED6ACE"/>
    <w:rsid w:val="00EE0D48"/>
    <w:rsid w:val="00EE3F04"/>
    <w:rsid w:val="00EE672C"/>
    <w:rsid w:val="00F01B0E"/>
    <w:rsid w:val="00F02D88"/>
    <w:rsid w:val="00F0435F"/>
    <w:rsid w:val="00F12105"/>
    <w:rsid w:val="00F170BD"/>
    <w:rsid w:val="00F20B9E"/>
    <w:rsid w:val="00F2272C"/>
    <w:rsid w:val="00F23427"/>
    <w:rsid w:val="00F2371C"/>
    <w:rsid w:val="00F304D5"/>
    <w:rsid w:val="00F33A74"/>
    <w:rsid w:val="00F33C94"/>
    <w:rsid w:val="00F35378"/>
    <w:rsid w:val="00F40524"/>
    <w:rsid w:val="00F45C7D"/>
    <w:rsid w:val="00F51864"/>
    <w:rsid w:val="00F56FB8"/>
    <w:rsid w:val="00F67EDA"/>
    <w:rsid w:val="00F7492E"/>
    <w:rsid w:val="00F7796D"/>
    <w:rsid w:val="00F808BA"/>
    <w:rsid w:val="00F9022C"/>
    <w:rsid w:val="00F968AC"/>
    <w:rsid w:val="00FA3053"/>
    <w:rsid w:val="00FB27F4"/>
    <w:rsid w:val="00FC0F10"/>
    <w:rsid w:val="00FC141A"/>
    <w:rsid w:val="00FC54F4"/>
    <w:rsid w:val="00FC6BD3"/>
    <w:rsid w:val="00FD381A"/>
    <w:rsid w:val="00FD4FCC"/>
    <w:rsid w:val="00FD7C90"/>
    <w:rsid w:val="00FE194B"/>
    <w:rsid w:val="00FF07D4"/>
    <w:rsid w:val="00FF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CB1C24"/>
  <w15:chartTrackingRefBased/>
  <w15:docId w15:val="{2E971B29-C824-4173-9D82-A3B4B461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D7F"/>
    <w:rPr>
      <w:lang w:val="en-GB"/>
    </w:rPr>
  </w:style>
  <w:style w:type="paragraph" w:styleId="Footer">
    <w:name w:val="footer"/>
    <w:basedOn w:val="Normal"/>
    <w:link w:val="FooterChar"/>
    <w:uiPriority w:val="99"/>
    <w:unhideWhenUsed/>
    <w:rsid w:val="00A12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D7F"/>
    <w:rPr>
      <w:lang w:val="en-GB"/>
    </w:rPr>
  </w:style>
  <w:style w:type="table" w:styleId="TableGrid">
    <w:name w:val="Table Grid"/>
    <w:basedOn w:val="TableNormal"/>
    <w:uiPriority w:val="39"/>
    <w:rsid w:val="00A1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682"/>
    <w:pPr>
      <w:ind w:left="720"/>
      <w:contextualSpacing/>
    </w:pPr>
  </w:style>
  <w:style w:type="paragraph" w:styleId="PlainText">
    <w:name w:val="Plain Text"/>
    <w:basedOn w:val="Normal"/>
    <w:link w:val="PlainTextChar"/>
    <w:uiPriority w:val="99"/>
    <w:semiHidden/>
    <w:unhideWhenUsed/>
    <w:rsid w:val="0086619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6619E"/>
    <w:rPr>
      <w:rFonts w:ascii="Calibri" w:hAnsi="Calibri"/>
      <w:szCs w:val="21"/>
      <w:lang w:val="en-GB"/>
    </w:rPr>
  </w:style>
  <w:style w:type="character" w:styleId="CommentReference">
    <w:name w:val="annotation reference"/>
    <w:basedOn w:val="DefaultParagraphFont"/>
    <w:uiPriority w:val="99"/>
    <w:semiHidden/>
    <w:unhideWhenUsed/>
    <w:rsid w:val="00F304D5"/>
    <w:rPr>
      <w:sz w:val="16"/>
      <w:szCs w:val="16"/>
    </w:rPr>
  </w:style>
  <w:style w:type="paragraph" w:styleId="CommentText">
    <w:name w:val="annotation text"/>
    <w:basedOn w:val="Normal"/>
    <w:link w:val="CommentTextChar"/>
    <w:uiPriority w:val="99"/>
    <w:semiHidden/>
    <w:unhideWhenUsed/>
    <w:rsid w:val="00F304D5"/>
    <w:pPr>
      <w:spacing w:line="240" w:lineRule="auto"/>
    </w:pPr>
    <w:rPr>
      <w:sz w:val="20"/>
      <w:szCs w:val="20"/>
    </w:rPr>
  </w:style>
  <w:style w:type="character" w:customStyle="1" w:styleId="CommentTextChar">
    <w:name w:val="Comment Text Char"/>
    <w:basedOn w:val="DefaultParagraphFont"/>
    <w:link w:val="CommentText"/>
    <w:uiPriority w:val="99"/>
    <w:semiHidden/>
    <w:rsid w:val="00F304D5"/>
    <w:rPr>
      <w:sz w:val="20"/>
      <w:szCs w:val="20"/>
      <w:lang w:val="en-GB"/>
    </w:rPr>
  </w:style>
  <w:style w:type="paragraph" w:styleId="CommentSubject">
    <w:name w:val="annotation subject"/>
    <w:basedOn w:val="CommentText"/>
    <w:next w:val="CommentText"/>
    <w:link w:val="CommentSubjectChar"/>
    <w:uiPriority w:val="99"/>
    <w:semiHidden/>
    <w:unhideWhenUsed/>
    <w:rsid w:val="00F304D5"/>
    <w:rPr>
      <w:b/>
      <w:bCs/>
    </w:rPr>
  </w:style>
  <w:style w:type="character" w:customStyle="1" w:styleId="CommentSubjectChar">
    <w:name w:val="Comment Subject Char"/>
    <w:basedOn w:val="CommentTextChar"/>
    <w:link w:val="CommentSubject"/>
    <w:uiPriority w:val="99"/>
    <w:semiHidden/>
    <w:rsid w:val="00F304D5"/>
    <w:rPr>
      <w:b/>
      <w:bCs/>
      <w:sz w:val="20"/>
      <w:szCs w:val="20"/>
      <w:lang w:val="en-GB"/>
    </w:rPr>
  </w:style>
  <w:style w:type="paragraph" w:styleId="BalloonText">
    <w:name w:val="Balloon Text"/>
    <w:basedOn w:val="Normal"/>
    <w:link w:val="BalloonTextChar"/>
    <w:uiPriority w:val="99"/>
    <w:semiHidden/>
    <w:unhideWhenUsed/>
    <w:rsid w:val="00F30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4D5"/>
    <w:rPr>
      <w:rFonts w:ascii="Segoe UI" w:hAnsi="Segoe UI" w:cs="Segoe UI"/>
      <w:sz w:val="18"/>
      <w:szCs w:val="18"/>
      <w:lang w:val="en-GB"/>
    </w:rPr>
  </w:style>
  <w:style w:type="paragraph" w:customStyle="1" w:styleId="Default">
    <w:name w:val="Default"/>
    <w:rsid w:val="00DE09AD"/>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basedOn w:val="DefaultParagraphFont"/>
    <w:uiPriority w:val="99"/>
    <w:unhideWhenUsed/>
    <w:rsid w:val="00C552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1825">
      <w:bodyDiv w:val="1"/>
      <w:marLeft w:val="0"/>
      <w:marRight w:val="0"/>
      <w:marTop w:val="0"/>
      <w:marBottom w:val="0"/>
      <w:divBdr>
        <w:top w:val="none" w:sz="0" w:space="0" w:color="auto"/>
        <w:left w:val="none" w:sz="0" w:space="0" w:color="auto"/>
        <w:bottom w:val="none" w:sz="0" w:space="0" w:color="auto"/>
        <w:right w:val="none" w:sz="0" w:space="0" w:color="auto"/>
      </w:divBdr>
    </w:div>
    <w:div w:id="78114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E2041A196E7841A5E7882D2FC5E01E" ma:contentTypeVersion="7" ma:contentTypeDescription="Create a new document." ma:contentTypeScope="" ma:versionID="18ca1562d001f9760caca5d59724123a">
  <xsd:schema xmlns:xsd="http://www.w3.org/2001/XMLSchema" xmlns:xs="http://www.w3.org/2001/XMLSchema" xmlns:p="http://schemas.microsoft.com/office/2006/metadata/properties" xmlns:ns3="d5649b1c-6f47-4fe6-9d66-27505108a90d" xmlns:ns4="8a6f9e04-107d-48bd-ad65-8e83e09cfda5" targetNamespace="http://schemas.microsoft.com/office/2006/metadata/properties" ma:root="true" ma:fieldsID="df8e30f6a0f9c6e07e28d1f2a1046ec3" ns3:_="" ns4:_="">
    <xsd:import namespace="d5649b1c-6f47-4fe6-9d66-27505108a90d"/>
    <xsd:import namespace="8a6f9e04-107d-48bd-ad65-8e83e09cfd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49b1c-6f47-4fe6-9d66-27505108a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6f9e04-107d-48bd-ad65-8e83e09cfd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AD3DF-C481-4B02-8B17-49890B9B12DC}">
  <ds:schemaRefs>
    <ds:schemaRef ds:uri="http://schemas.openxmlformats.org/officeDocument/2006/bibliography"/>
  </ds:schemaRefs>
</ds:datastoreItem>
</file>

<file path=customXml/itemProps2.xml><?xml version="1.0" encoding="utf-8"?>
<ds:datastoreItem xmlns:ds="http://schemas.openxmlformats.org/officeDocument/2006/customXml" ds:itemID="{41DD1C04-2A41-41DA-B343-12C4D4885B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649D59-D685-47A7-BFA4-C29D48C5D5DA}">
  <ds:schemaRefs>
    <ds:schemaRef ds:uri="http://schemas.microsoft.com/sharepoint/v3/contenttype/forms"/>
  </ds:schemaRefs>
</ds:datastoreItem>
</file>

<file path=customXml/itemProps4.xml><?xml version="1.0" encoding="utf-8"?>
<ds:datastoreItem xmlns:ds="http://schemas.openxmlformats.org/officeDocument/2006/customXml" ds:itemID="{29C10A0A-5E98-46DD-8286-A7694694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49b1c-6f47-4fe6-9d66-27505108a90d"/>
    <ds:schemaRef ds:uri="8a6f9e04-107d-48bd-ad65-8e83e09cf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2172</Words>
  <Characters>12386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NMGW</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Cabuts</dc:creator>
  <cp:keywords/>
  <dc:description/>
  <cp:lastModifiedBy>Llewellyn Goff</cp:lastModifiedBy>
  <cp:revision>2</cp:revision>
  <cp:lastPrinted>2020-01-27T12:37:00Z</cp:lastPrinted>
  <dcterms:created xsi:type="dcterms:W3CDTF">2022-03-14T10:38:00Z</dcterms:created>
  <dcterms:modified xsi:type="dcterms:W3CDTF">2022-03-14T10:38:00Z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0x01010036E2041A196E7841A5E7882D2FC5E01E</vt:lpwstr>
  </property>
</Properties>
</file>